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Now Is the Perfect Time to Fight Climate Change</w:t>
      </w:r>
    </w:p>
    <w:p w14:paraId="00000002"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The oil and gas industry is weaker than ever, offering a perfect opportunity for humanity to pull the plug.</w:t>
      </w:r>
    </w:p>
    <w:p w14:paraId="00000003"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Sonali Kolhatkar</w:t>
      </w:r>
    </w:p>
    <w:p w14:paraId="00000004"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Sonali Kolhatkar is the founder, host and executive producer of </w:t>
      </w:r>
      <w:hyperlink r:id="rId4">
        <w:r>
          <w:rPr>
            <w:rFonts w:ascii="Times New Roman" w:eastAsia="Times New Roman" w:hAnsi="Times New Roman" w:cs="Times New Roman"/>
            <w:color w:val="1155CC"/>
            <w:sz w:val="28"/>
            <w:szCs w:val="28"/>
            <w:highlight w:val="white"/>
            <w:u w:val="single"/>
          </w:rPr>
          <w:t>“Rising Up With Sonali,”</w:t>
        </w:r>
      </w:hyperlink>
      <w:r>
        <w:rPr>
          <w:rFonts w:ascii="Times New Roman" w:eastAsia="Times New Roman" w:hAnsi="Times New Roman" w:cs="Times New Roman"/>
          <w:sz w:val="28"/>
          <w:szCs w:val="28"/>
          <w:highlight w:val="white"/>
        </w:rPr>
        <w:t xml:space="preserve"> a television and radio show that airs on Free Speech TV and Pacifica stations.</w:t>
      </w:r>
    </w:p>
    <w:p w14:paraId="00000005"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940852" w:rsidRDefault="00E505BC">
      <w:pPr>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was produced by </w:t>
      </w:r>
      <w:hyperlink r:id="rId5">
        <w:r>
          <w:rPr>
            <w:rFonts w:ascii="Times New Roman" w:eastAsia="Times New Roman" w:hAnsi="Times New Roman" w:cs="Times New Roman"/>
            <w:i/>
            <w:color w:val="1155CC"/>
            <w:sz w:val="28"/>
            <w:szCs w:val="28"/>
            <w:highlight w:val="white"/>
            <w:u w:val="single"/>
          </w:rPr>
          <w:t>Economy for All</w:t>
        </w:r>
      </w:hyperlink>
      <w:r>
        <w:rPr>
          <w:rFonts w:ascii="Times New Roman" w:eastAsia="Times New Roman" w:hAnsi="Times New Roman" w:cs="Times New Roman"/>
          <w:i/>
          <w:sz w:val="28"/>
          <w:szCs w:val="28"/>
          <w:highlight w:val="white"/>
        </w:rPr>
        <w:t>, a project of the Independent Media Institute.</w:t>
      </w:r>
    </w:p>
    <w:p w14:paraId="00000007"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Economy, Activism, Climate Change, Environment, Time-Sensitive, Trump</w:t>
      </w:r>
    </w:p>
    <w:p w14:paraId="00000008" w14:textId="77777777" w:rsidR="00940852" w:rsidRDefault="00940852">
      <w:pPr>
        <w:spacing w:before="200" w:after="200"/>
        <w:rPr>
          <w:rFonts w:ascii="Times New Roman" w:eastAsia="Times New Roman" w:hAnsi="Times New Roman" w:cs="Times New Roman"/>
          <w:b/>
          <w:sz w:val="28"/>
          <w:szCs w:val="28"/>
          <w:highlight w:val="white"/>
        </w:rPr>
      </w:pPr>
    </w:p>
    <w:p w14:paraId="00000009" w14:textId="77777777" w:rsidR="00940852" w:rsidRDefault="00E505BC">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[Article Body:]</w:t>
      </w:r>
    </w:p>
    <w:p w14:paraId="0000000A"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While the whole world is consumed with the disastrous coronavirus pandemic, little attention is </w:t>
      </w:r>
      <w:r>
        <w:rPr>
          <w:rFonts w:ascii="Times New Roman" w:eastAsia="Times New Roman" w:hAnsi="Times New Roman" w:cs="Times New Roman"/>
          <w:sz w:val="28"/>
          <w:szCs w:val="28"/>
          <w:highlight w:val="white"/>
        </w:rPr>
        <w:t xml:space="preserve">being paid to that sector of our economy whose existence had heretofore represented humanity’s greatest threat: the fossil fuel industry. But now may be the best time to pay heed. Oil and gas prices recently fell so low that they bizarrely plummeted to </w:t>
      </w:r>
      <w:hyperlink r:id="rId6">
        <w:r>
          <w:rPr>
            <w:rFonts w:ascii="Times New Roman" w:eastAsia="Times New Roman" w:hAnsi="Times New Roman" w:cs="Times New Roman"/>
            <w:color w:val="1155CC"/>
            <w:sz w:val="28"/>
            <w:szCs w:val="28"/>
            <w:highlight w:val="white"/>
            <w:u w:val="single"/>
          </w:rPr>
          <w:t>negative values</w:t>
        </w:r>
      </w:hyperlink>
      <w:r>
        <w:rPr>
          <w:rFonts w:ascii="Times New Roman" w:eastAsia="Times New Roman" w:hAnsi="Times New Roman" w:cs="Times New Roman"/>
          <w:sz w:val="28"/>
          <w:szCs w:val="28"/>
          <w:highlight w:val="white"/>
        </w:rPr>
        <w:t>. This is an industry clearly in crisis, and therefore now is the perfect time for the climate justice movement to strike.</w:t>
      </w:r>
    </w:p>
    <w:p w14:paraId="0000000B"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Even before the COVID-19 pandemic, there was a massive </w:t>
      </w:r>
      <w:hyperlink r:id="rId7" w:anchor="735a28534ecb">
        <w:r>
          <w:rPr>
            <w:rFonts w:ascii="Times New Roman" w:eastAsia="Times New Roman" w:hAnsi="Times New Roman" w:cs="Times New Roman"/>
            <w:color w:val="1155CC"/>
            <w:sz w:val="28"/>
            <w:szCs w:val="28"/>
            <w:highlight w:val="white"/>
            <w:u w:val="single"/>
          </w:rPr>
          <w:t>glut</w:t>
        </w:r>
      </w:hyperlink>
      <w:r>
        <w:rPr>
          <w:rFonts w:ascii="Times New Roman" w:eastAsia="Times New Roman" w:hAnsi="Times New Roman" w:cs="Times New Roman"/>
          <w:sz w:val="28"/>
          <w:szCs w:val="28"/>
          <w:highlight w:val="white"/>
        </w:rPr>
        <w:t xml:space="preserve"> of oil and gas. Supply was overwhe</w:t>
      </w:r>
      <w:r>
        <w:rPr>
          <w:rFonts w:ascii="Times New Roman" w:eastAsia="Times New Roman" w:hAnsi="Times New Roman" w:cs="Times New Roman"/>
          <w:sz w:val="28"/>
          <w:szCs w:val="28"/>
          <w:highlight w:val="white"/>
        </w:rPr>
        <w:t xml:space="preserve">lmingly large, and there was just not enough demand, which led to </w:t>
      </w:r>
      <w:hyperlink r:id="rId8">
        <w:r>
          <w:rPr>
            <w:rFonts w:ascii="Times New Roman" w:eastAsia="Times New Roman" w:hAnsi="Times New Roman" w:cs="Times New Roman"/>
            <w:color w:val="1155CC"/>
            <w:sz w:val="28"/>
            <w:szCs w:val="28"/>
            <w:highlight w:val="white"/>
            <w:u w:val="single"/>
          </w:rPr>
          <w:t>prices dropping extremely low</w:t>
        </w:r>
      </w:hyperlink>
      <w:r>
        <w:rPr>
          <w:rFonts w:ascii="Times New Roman" w:eastAsia="Times New Roman" w:hAnsi="Times New Roman" w:cs="Times New Roman"/>
          <w:sz w:val="28"/>
          <w:szCs w:val="28"/>
          <w:highlight w:val="white"/>
        </w:rPr>
        <w:t xml:space="preserve">. Then the coronavirus began spreading, and the declaration of a global pandemic </w:t>
      </w:r>
      <w:r>
        <w:rPr>
          <w:rFonts w:ascii="Times New Roman" w:eastAsia="Times New Roman" w:hAnsi="Times New Roman" w:cs="Times New Roman"/>
          <w:sz w:val="28"/>
          <w:szCs w:val="28"/>
          <w:highlight w:val="white"/>
        </w:rPr>
        <w:t>caused a dramatically greater shutdown of the industry. In city after city, the number of people commuting between home and work dropped sharply as leaders announced stay-at-home orders to curb the spread of the virus. A huge drop in the already-low demand</w:t>
      </w:r>
      <w:r>
        <w:rPr>
          <w:rFonts w:ascii="Times New Roman" w:eastAsia="Times New Roman" w:hAnsi="Times New Roman" w:cs="Times New Roman"/>
          <w:sz w:val="28"/>
          <w:szCs w:val="28"/>
          <w:highlight w:val="white"/>
        </w:rPr>
        <w:t xml:space="preserve"> pushed oil and gas prices to such depths that </w:t>
      </w:r>
      <w:hyperlink r:id="rId9">
        <w:r>
          <w:rPr>
            <w:rFonts w:ascii="Times New Roman" w:eastAsia="Times New Roman" w:hAnsi="Times New Roman" w:cs="Times New Roman"/>
            <w:color w:val="1155CC"/>
            <w:sz w:val="28"/>
            <w:szCs w:val="28"/>
            <w:highlight w:val="white"/>
            <w:u w:val="single"/>
          </w:rPr>
          <w:t>President Trump promised to intervene</w:t>
        </w:r>
      </w:hyperlink>
      <w:r>
        <w:rPr>
          <w:rFonts w:ascii="Times New Roman" w:eastAsia="Times New Roman" w:hAnsi="Times New Roman" w:cs="Times New Roman"/>
          <w:sz w:val="28"/>
          <w:szCs w:val="28"/>
          <w:highlight w:val="white"/>
        </w:rPr>
        <w:t>—so much for free market capitalism. He ma</w:t>
      </w:r>
      <w:r>
        <w:rPr>
          <w:rFonts w:ascii="Times New Roman" w:eastAsia="Times New Roman" w:hAnsi="Times New Roman" w:cs="Times New Roman"/>
          <w:sz w:val="28"/>
          <w:szCs w:val="28"/>
          <w:highlight w:val="white"/>
        </w:rPr>
        <w:t xml:space="preserve">de a big show of </w:t>
      </w:r>
      <w:hyperlink r:id="rId10">
        <w:r>
          <w:rPr>
            <w:rFonts w:ascii="Times New Roman" w:eastAsia="Times New Roman" w:hAnsi="Times New Roman" w:cs="Times New Roman"/>
            <w:color w:val="1155CC"/>
            <w:sz w:val="28"/>
            <w:szCs w:val="28"/>
            <w:highlight w:val="white"/>
            <w:u w:val="single"/>
          </w:rPr>
          <w:t>hosting oil and gas industry executives</w:t>
        </w:r>
      </w:hyperlink>
      <w:r>
        <w:rPr>
          <w:rFonts w:ascii="Times New Roman" w:eastAsia="Times New Roman" w:hAnsi="Times New Roman" w:cs="Times New Roman"/>
          <w:sz w:val="28"/>
          <w:szCs w:val="28"/>
          <w:highlight w:val="white"/>
        </w:rPr>
        <w:t xml:space="preserve"> at the White House and has continued to pledge his support to a </w:t>
      </w:r>
      <w:hyperlink r:id="rId11">
        <w:r>
          <w:rPr>
            <w:rFonts w:ascii="Times New Roman" w:eastAsia="Times New Roman" w:hAnsi="Times New Roman" w:cs="Times New Roman"/>
            <w:color w:val="1155CC"/>
            <w:sz w:val="28"/>
            <w:szCs w:val="28"/>
            <w:highlight w:val="white"/>
            <w:u w:val="single"/>
          </w:rPr>
          <w:t>spectacularly profitable</w:t>
        </w:r>
      </w:hyperlink>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lastRenderedPageBreak/>
        <w:t>and hugely destructive industry.</w:t>
      </w:r>
    </w:p>
    <w:p w14:paraId="0000000C" w14:textId="77777777" w:rsidR="00940852" w:rsidRDefault="00E505BC">
      <w:pPr>
        <w:widowControl w:val="0"/>
        <w:spacing w:before="200" w:after="200"/>
        <w:rPr>
          <w:rFonts w:ascii="Times New Roman" w:eastAsia="Times New Roman" w:hAnsi="Times New Roman" w:cs="Times New Roman"/>
          <w:sz w:val="28"/>
          <w:szCs w:val="28"/>
          <w:highlight w:val="white"/>
        </w:rPr>
      </w:pPr>
      <w:hyperlink r:id="rId12">
        <w:r>
          <w:rPr>
            <w:rFonts w:ascii="Times New Roman" w:eastAsia="Times New Roman" w:hAnsi="Times New Roman" w:cs="Times New Roman"/>
            <w:color w:val="1155CC"/>
            <w:sz w:val="28"/>
            <w:szCs w:val="28"/>
            <w:highlight w:val="white"/>
            <w:u w:val="single"/>
          </w:rPr>
          <w:t>Antonia Juhasz</w:t>
        </w:r>
      </w:hyperlink>
      <w:r>
        <w:rPr>
          <w:rFonts w:ascii="Times New Roman" w:eastAsia="Times New Roman" w:hAnsi="Times New Roman" w:cs="Times New Roman"/>
          <w:sz w:val="28"/>
          <w:szCs w:val="28"/>
          <w:highlight w:val="white"/>
        </w:rPr>
        <w:t>, a leading expert in the oil and</w:t>
      </w:r>
      <w:r>
        <w:rPr>
          <w:rFonts w:ascii="Times New Roman" w:eastAsia="Times New Roman" w:hAnsi="Times New Roman" w:cs="Times New Roman"/>
          <w:sz w:val="28"/>
          <w:szCs w:val="28"/>
          <w:highlight w:val="white"/>
        </w:rPr>
        <w:t xml:space="preserve"> gas sector and author of </w:t>
      </w:r>
      <w:r>
        <w:rPr>
          <w:rFonts w:ascii="Times New Roman" w:eastAsia="Times New Roman" w:hAnsi="Times New Roman" w:cs="Times New Roman"/>
          <w:i/>
          <w:sz w:val="28"/>
          <w:szCs w:val="28"/>
          <w:highlight w:val="white"/>
        </w:rPr>
        <w:t>The Tyranny of Oil</w:t>
      </w:r>
      <w:r>
        <w:rPr>
          <w:rFonts w:ascii="Times New Roman" w:eastAsia="Times New Roman" w:hAnsi="Times New Roman" w:cs="Times New Roman"/>
          <w:sz w:val="28"/>
          <w:szCs w:val="28"/>
          <w:highlight w:val="white"/>
        </w:rPr>
        <w:t xml:space="preserve">, explained to me in an </w:t>
      </w:r>
      <w:hyperlink r:id="rId13">
        <w:r>
          <w:rPr>
            <w:rFonts w:ascii="Times New Roman" w:eastAsia="Times New Roman" w:hAnsi="Times New Roman" w:cs="Times New Roman"/>
            <w:color w:val="1155CC"/>
            <w:sz w:val="28"/>
            <w:szCs w:val="28"/>
            <w:highlight w:val="white"/>
            <w:u w:val="single"/>
          </w:rPr>
          <w:t>interview</w:t>
        </w:r>
      </w:hyperlink>
      <w:r>
        <w:rPr>
          <w:rFonts w:ascii="Times New Roman" w:eastAsia="Times New Roman" w:hAnsi="Times New Roman" w:cs="Times New Roman"/>
          <w:sz w:val="28"/>
          <w:szCs w:val="28"/>
          <w:highlight w:val="white"/>
        </w:rPr>
        <w:t xml:space="preserve"> that the recent drop in prices down to negative numbers wa</w:t>
      </w:r>
      <w:r>
        <w:rPr>
          <w:rFonts w:ascii="Times New Roman" w:eastAsia="Times New Roman" w:hAnsi="Times New Roman" w:cs="Times New Roman"/>
          <w:sz w:val="28"/>
          <w:szCs w:val="28"/>
          <w:highlight w:val="white"/>
        </w:rPr>
        <w:t>s, “a complete crash of oil.” It meant that, “Producers are paying buyers to take oil from them. That is just because there was way too much product that the world is trying really hard to get off of.”</w:t>
      </w:r>
    </w:p>
    <w:p w14:paraId="0000000D"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From the start of his presidency, Trump made the welfa</w:t>
      </w:r>
      <w:r>
        <w:rPr>
          <w:rFonts w:ascii="Times New Roman" w:eastAsia="Times New Roman" w:hAnsi="Times New Roman" w:cs="Times New Roman"/>
          <w:sz w:val="28"/>
          <w:szCs w:val="28"/>
          <w:highlight w:val="white"/>
        </w:rPr>
        <w:t xml:space="preserve">re of fossil fuel companies his business. He </w:t>
      </w:r>
      <w:hyperlink r:id="rId14">
        <w:r>
          <w:rPr>
            <w:rFonts w:ascii="Times New Roman" w:eastAsia="Times New Roman" w:hAnsi="Times New Roman" w:cs="Times New Roman"/>
            <w:color w:val="1155CC"/>
            <w:sz w:val="28"/>
            <w:szCs w:val="28"/>
            <w:highlight w:val="white"/>
            <w:u w:val="single"/>
          </w:rPr>
          <w:t>embraced the dying coal industry</w:t>
        </w:r>
      </w:hyperlink>
      <w:r>
        <w:rPr>
          <w:rFonts w:ascii="Times New Roman" w:eastAsia="Times New Roman" w:hAnsi="Times New Roman" w:cs="Times New Roman"/>
          <w:sz w:val="28"/>
          <w:szCs w:val="28"/>
          <w:highlight w:val="white"/>
        </w:rPr>
        <w:t xml:space="preserve"> proudly holding up “Trump Digs Coal” signs </w:t>
      </w:r>
      <w:r>
        <w:rPr>
          <w:rFonts w:ascii="Times New Roman" w:eastAsia="Times New Roman" w:hAnsi="Times New Roman" w:cs="Times New Roman"/>
          <w:sz w:val="28"/>
          <w:szCs w:val="28"/>
          <w:highlight w:val="white"/>
        </w:rPr>
        <w:t xml:space="preserve">at his political rallies and claimed to save coal miners from what he said were unfair attacks by his predecessor Barack Obama. He </w:t>
      </w:r>
      <w:hyperlink r:id="rId15">
        <w:r>
          <w:rPr>
            <w:rFonts w:ascii="Times New Roman" w:eastAsia="Times New Roman" w:hAnsi="Times New Roman" w:cs="Times New Roman"/>
            <w:color w:val="1155CC"/>
            <w:sz w:val="28"/>
            <w:szCs w:val="28"/>
            <w:highlight w:val="white"/>
            <w:u w:val="single"/>
          </w:rPr>
          <w:t>filled his administration</w:t>
        </w:r>
      </w:hyperlink>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with oil and gas executives, dramatically deregulated the industry, and pushed for a massive expansion offshore oil drilling.</w:t>
      </w:r>
    </w:p>
    <w:p w14:paraId="0000000E"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But Trump is not the only president to contribute to the frenzy of producing a product for which demand is falling. President Obam</w:t>
      </w:r>
      <w:r>
        <w:rPr>
          <w:rFonts w:ascii="Times New Roman" w:eastAsia="Times New Roman" w:hAnsi="Times New Roman" w:cs="Times New Roman"/>
          <w:sz w:val="28"/>
          <w:szCs w:val="28"/>
          <w:highlight w:val="white"/>
        </w:rPr>
        <w:t>a, in making a bizarre case for natural gas obtained through hydraulic fracturing (fracking) as a “</w:t>
      </w:r>
      <w:hyperlink r:id="rId16">
        <w:r>
          <w:rPr>
            <w:rFonts w:ascii="Times New Roman" w:eastAsia="Times New Roman" w:hAnsi="Times New Roman" w:cs="Times New Roman"/>
            <w:color w:val="1155CC"/>
            <w:sz w:val="28"/>
            <w:szCs w:val="28"/>
            <w:highlight w:val="white"/>
            <w:u w:val="single"/>
          </w:rPr>
          <w:t>t</w:t>
        </w:r>
        <w:r>
          <w:rPr>
            <w:rFonts w:ascii="Times New Roman" w:eastAsia="Times New Roman" w:hAnsi="Times New Roman" w:cs="Times New Roman"/>
            <w:color w:val="1155CC"/>
            <w:sz w:val="28"/>
            <w:szCs w:val="28"/>
            <w:highlight w:val="white"/>
            <w:u w:val="single"/>
          </w:rPr>
          <w:t>ransition fuel</w:t>
        </w:r>
      </w:hyperlink>
      <w:r>
        <w:rPr>
          <w:rFonts w:ascii="Times New Roman" w:eastAsia="Times New Roman" w:hAnsi="Times New Roman" w:cs="Times New Roman"/>
          <w:sz w:val="28"/>
          <w:szCs w:val="28"/>
          <w:highlight w:val="white"/>
        </w:rPr>
        <w:t xml:space="preserve">,” promoted an industry that exacerbated our climate crisis. Thanks to Obama—and some state-level leaders like California’s former Governor </w:t>
      </w:r>
      <w:hyperlink r:id="rId17">
        <w:r>
          <w:rPr>
            <w:rFonts w:ascii="Times New Roman" w:eastAsia="Times New Roman" w:hAnsi="Times New Roman" w:cs="Times New Roman"/>
            <w:color w:val="1155CC"/>
            <w:sz w:val="28"/>
            <w:szCs w:val="28"/>
            <w:highlight w:val="white"/>
            <w:u w:val="single"/>
          </w:rPr>
          <w:t>Jerry Brown</w:t>
        </w:r>
      </w:hyperlink>
      <w:r>
        <w:rPr>
          <w:rFonts w:ascii="Times New Roman" w:eastAsia="Times New Roman" w:hAnsi="Times New Roman" w:cs="Times New Roman"/>
          <w:sz w:val="28"/>
          <w:szCs w:val="28"/>
          <w:highlight w:val="white"/>
        </w:rPr>
        <w:t>—a fracking boom in the United States led to overproduction. Juhasz explained that in fact the American fracking industry was already in debt before the COVID-19 crisis to the tune of $200 billion, and still the industry continued producing eve</w:t>
      </w:r>
      <w:r>
        <w:rPr>
          <w:rFonts w:ascii="Times New Roman" w:eastAsia="Times New Roman" w:hAnsi="Times New Roman" w:cs="Times New Roman"/>
          <w:sz w:val="28"/>
          <w:szCs w:val="28"/>
          <w:highlight w:val="white"/>
        </w:rPr>
        <w:t>n as demand kept dropping.</w:t>
      </w:r>
    </w:p>
    <w:p w14:paraId="0000000F"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This is clearly an industry that cannot and will not see the writing on the wall and enjoys political support to prop it up beyond its lifespan. Just as Frankenstein resurrected a dead man to life in the form of a monster, Presid</w:t>
      </w:r>
      <w:r>
        <w:rPr>
          <w:rFonts w:ascii="Times New Roman" w:eastAsia="Times New Roman" w:hAnsi="Times New Roman" w:cs="Times New Roman"/>
          <w:sz w:val="28"/>
          <w:szCs w:val="28"/>
          <w:highlight w:val="white"/>
        </w:rPr>
        <w:t xml:space="preserve">ent Trump has attempted desperately to revive fossil fuels. He has </w:t>
      </w:r>
      <w:hyperlink r:id="rId18">
        <w:r>
          <w:rPr>
            <w:rFonts w:ascii="Times New Roman" w:eastAsia="Times New Roman" w:hAnsi="Times New Roman" w:cs="Times New Roman"/>
            <w:color w:val="1155CC"/>
            <w:sz w:val="28"/>
            <w:szCs w:val="28"/>
            <w:highlight w:val="white"/>
            <w:u w:val="single"/>
          </w:rPr>
          <w:t>tweeted</w:t>
        </w:r>
      </w:hyperlink>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openly that he would, “never let the great U.S. Oil &amp; Gas Industry down.”</w:t>
      </w:r>
    </w:p>
    <w:p w14:paraId="00000010"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So desperate is Trump to save it that he has </w:t>
      </w:r>
      <w:hyperlink r:id="rId19">
        <w:r>
          <w:rPr>
            <w:rFonts w:ascii="Times New Roman" w:eastAsia="Times New Roman" w:hAnsi="Times New Roman" w:cs="Times New Roman"/>
            <w:color w:val="1155CC"/>
            <w:sz w:val="28"/>
            <w:szCs w:val="28"/>
            <w:highlight w:val="white"/>
            <w:u w:val="single"/>
          </w:rPr>
          <w:t>instructed the federal gove</w:t>
        </w:r>
        <w:r>
          <w:rPr>
            <w:rFonts w:ascii="Times New Roman" w:eastAsia="Times New Roman" w:hAnsi="Times New Roman" w:cs="Times New Roman"/>
            <w:color w:val="1155CC"/>
            <w:sz w:val="28"/>
            <w:szCs w:val="28"/>
            <w:highlight w:val="white"/>
            <w:u w:val="single"/>
          </w:rPr>
          <w:t>rnment</w:t>
        </w:r>
      </w:hyperlink>
      <w:r>
        <w:rPr>
          <w:rFonts w:ascii="Times New Roman" w:eastAsia="Times New Roman" w:hAnsi="Times New Roman" w:cs="Times New Roman"/>
          <w:sz w:val="28"/>
          <w:szCs w:val="28"/>
          <w:highlight w:val="white"/>
        </w:rPr>
        <w:t xml:space="preserve"> to buy up to 92 million barrels of oil to fill up the Strategic Petroleum Reserve. The reserve is actually meant to help lower oil prices for American consumers when they are high, not as a way to bail out a dying industry. Juhasz also highlighted a</w:t>
      </w:r>
      <w:r>
        <w:rPr>
          <w:rFonts w:ascii="Times New Roman" w:eastAsia="Times New Roman" w:hAnsi="Times New Roman" w:cs="Times New Roman"/>
          <w:sz w:val="28"/>
          <w:szCs w:val="28"/>
          <w:highlight w:val="white"/>
        </w:rPr>
        <w:t xml:space="preserve">nother way in which the federal government appears to be propping it up, saying, “we are forcing airlines to continue to fly as much as they were before COVID-19 </w:t>
      </w:r>
      <w:r>
        <w:rPr>
          <w:rFonts w:ascii="Times New Roman" w:eastAsia="Times New Roman" w:hAnsi="Times New Roman" w:cs="Times New Roman"/>
          <w:sz w:val="28"/>
          <w:szCs w:val="28"/>
          <w:highlight w:val="white"/>
        </w:rPr>
        <w:lastRenderedPageBreak/>
        <w:t>even though ridership is down about 90 percent.” The airline industry is a huge consumer of fo</w:t>
      </w:r>
      <w:r>
        <w:rPr>
          <w:rFonts w:ascii="Times New Roman" w:eastAsia="Times New Roman" w:hAnsi="Times New Roman" w:cs="Times New Roman"/>
          <w:sz w:val="28"/>
          <w:szCs w:val="28"/>
          <w:highlight w:val="white"/>
        </w:rPr>
        <w:t>ssil fuels, and Juhasz says she thinks that one of the reasons they are being told to keep flying is, “because they are the lone consumer of jet fuel.”</w:t>
      </w:r>
    </w:p>
    <w:p w14:paraId="00000011"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oil and gas industries in recent years have also attempted to pour their products into the </w:t>
      </w:r>
      <w:hyperlink r:id="rId20">
        <w:r>
          <w:rPr>
            <w:rFonts w:ascii="Times New Roman" w:eastAsia="Times New Roman" w:hAnsi="Times New Roman" w:cs="Times New Roman"/>
            <w:color w:val="1155CC"/>
            <w:sz w:val="28"/>
            <w:szCs w:val="28"/>
            <w:highlight w:val="white"/>
            <w:u w:val="single"/>
          </w:rPr>
          <w:t>plastics industry</w:t>
        </w:r>
      </w:hyperlink>
      <w:r>
        <w:rPr>
          <w:rFonts w:ascii="Times New Roman" w:eastAsia="Times New Roman" w:hAnsi="Times New Roman" w:cs="Times New Roman"/>
          <w:sz w:val="28"/>
          <w:szCs w:val="28"/>
          <w:highlight w:val="white"/>
        </w:rPr>
        <w:t xml:space="preserve"> and were met with a growing grassroots movement to reduce plastic consumption through </w:t>
      </w:r>
      <w:hyperlink r:id="rId21">
        <w:r>
          <w:rPr>
            <w:rFonts w:ascii="Times New Roman" w:eastAsia="Times New Roman" w:hAnsi="Times New Roman" w:cs="Times New Roman"/>
            <w:color w:val="1155CC"/>
            <w:sz w:val="28"/>
            <w:szCs w:val="28"/>
            <w:highlight w:val="white"/>
            <w:u w:val="single"/>
          </w:rPr>
          <w:t>widespread bans</w:t>
        </w:r>
      </w:hyperlink>
      <w:r>
        <w:rPr>
          <w:rFonts w:ascii="Times New Roman" w:eastAsia="Times New Roman" w:hAnsi="Times New Roman" w:cs="Times New Roman"/>
          <w:sz w:val="28"/>
          <w:szCs w:val="28"/>
          <w:highlight w:val="white"/>
        </w:rPr>
        <w:t xml:space="preserve"> of plastic bags and single-use plastic. Now, just as the industry is taking advantage of the pandemic to aggressively beg for a taxpayer-funded bailout, it is pushing to </w:t>
      </w:r>
      <w:hyperlink r:id="rId22">
        <w:r>
          <w:rPr>
            <w:rFonts w:ascii="Times New Roman" w:eastAsia="Times New Roman" w:hAnsi="Times New Roman" w:cs="Times New Roman"/>
            <w:color w:val="1155CC"/>
            <w:sz w:val="28"/>
            <w:szCs w:val="28"/>
            <w:highlight w:val="white"/>
            <w:u w:val="single"/>
          </w:rPr>
          <w:t>overturn those bans</w:t>
        </w:r>
      </w:hyperlink>
      <w:r>
        <w:rPr>
          <w:rFonts w:ascii="Times New Roman" w:eastAsia="Times New Roman" w:hAnsi="Times New Roman" w:cs="Times New Roman"/>
          <w:sz w:val="28"/>
          <w:szCs w:val="28"/>
          <w:highlight w:val="white"/>
        </w:rPr>
        <w:t xml:space="preserve"> in municipalities around the country and profiting off of the public’s fear of potential contamination o</w:t>
      </w:r>
      <w:r>
        <w:rPr>
          <w:rFonts w:ascii="Times New Roman" w:eastAsia="Times New Roman" w:hAnsi="Times New Roman" w:cs="Times New Roman"/>
          <w:sz w:val="28"/>
          <w:szCs w:val="28"/>
          <w:highlight w:val="white"/>
        </w:rPr>
        <w:t>f reusable bags.</w:t>
      </w:r>
    </w:p>
    <w:p w14:paraId="00000012"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This is a dying industry, desperate to extract from our soil and our ocean floors every last drop of fuel in order to remain alive long past its prime. It is an industry that has not only wreaked long-term havoc on our climate, but also ca</w:t>
      </w:r>
      <w:r>
        <w:rPr>
          <w:rFonts w:ascii="Times New Roman" w:eastAsia="Times New Roman" w:hAnsi="Times New Roman" w:cs="Times New Roman"/>
          <w:sz w:val="28"/>
          <w:szCs w:val="28"/>
          <w:highlight w:val="white"/>
        </w:rPr>
        <w:t xml:space="preserve">used deep and immediate damage through air and water pollution. Ten years ago, the worst marine environmental disaster in U.S. history, the </w:t>
      </w:r>
      <w:hyperlink r:id="rId23">
        <w:r>
          <w:rPr>
            <w:rFonts w:ascii="Times New Roman" w:eastAsia="Times New Roman" w:hAnsi="Times New Roman" w:cs="Times New Roman"/>
            <w:i/>
            <w:color w:val="1155CC"/>
            <w:sz w:val="28"/>
            <w:szCs w:val="28"/>
            <w:highlight w:val="white"/>
            <w:u w:val="single"/>
          </w:rPr>
          <w:t>Deepwater Horizon</w:t>
        </w:r>
      </w:hyperlink>
      <w:hyperlink r:id="rId24">
        <w:r>
          <w:rPr>
            <w:rFonts w:ascii="Times New Roman" w:eastAsia="Times New Roman" w:hAnsi="Times New Roman" w:cs="Times New Roman"/>
            <w:color w:val="1155CC"/>
            <w:sz w:val="28"/>
            <w:szCs w:val="28"/>
            <w:highlight w:val="white"/>
            <w:u w:val="single"/>
          </w:rPr>
          <w:t xml:space="preserve"> oil spill</w:t>
        </w:r>
      </w:hyperlink>
      <w:r>
        <w:rPr>
          <w:rFonts w:ascii="Times New Roman" w:eastAsia="Times New Roman" w:hAnsi="Times New Roman" w:cs="Times New Roman"/>
          <w:sz w:val="28"/>
          <w:szCs w:val="28"/>
          <w:highlight w:val="white"/>
        </w:rPr>
        <w:t>, caused unimaginable damage to the Gulf of Mexico that is still being fe</w:t>
      </w:r>
      <w:r>
        <w:rPr>
          <w:rFonts w:ascii="Times New Roman" w:eastAsia="Times New Roman" w:hAnsi="Times New Roman" w:cs="Times New Roman"/>
          <w:sz w:val="28"/>
          <w:szCs w:val="28"/>
          <w:highlight w:val="white"/>
        </w:rPr>
        <w:t>lt today.</w:t>
      </w:r>
    </w:p>
    <w:p w14:paraId="00000013" w14:textId="77777777" w:rsidR="00940852" w:rsidRDefault="00E505BC">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What the coronavirus pandemic has demonstrated to us is that it is possible to dramatically lower fossil fuel use and pull back from the abyss of rising emissions. There are two ways this pandemic will end—either by economies remaking themselves </w:t>
      </w:r>
      <w:r>
        <w:rPr>
          <w:rFonts w:ascii="Times New Roman" w:eastAsia="Times New Roman" w:hAnsi="Times New Roman" w:cs="Times New Roman"/>
          <w:sz w:val="28"/>
          <w:szCs w:val="28"/>
          <w:highlight w:val="white"/>
        </w:rPr>
        <w:t>to sidestep the need for oil and gas, or for the industry to “</w:t>
      </w:r>
      <w:hyperlink r:id="rId25">
        <w:r>
          <w:rPr>
            <w:rFonts w:ascii="Times New Roman" w:eastAsia="Times New Roman" w:hAnsi="Times New Roman" w:cs="Times New Roman"/>
            <w:color w:val="1155CC"/>
            <w:sz w:val="28"/>
            <w:szCs w:val="28"/>
            <w:highlight w:val="white"/>
            <w:u w:val="single"/>
          </w:rPr>
          <w:t>roar back</w:t>
        </w:r>
      </w:hyperlink>
      <w:r>
        <w:rPr>
          <w:rFonts w:ascii="Times New Roman" w:eastAsia="Times New Roman" w:hAnsi="Times New Roman" w:cs="Times New Roman"/>
          <w:sz w:val="28"/>
          <w:szCs w:val="28"/>
          <w:highlight w:val="white"/>
        </w:rPr>
        <w:t xml:space="preserve">” by tapping into </w:t>
      </w:r>
      <w:r>
        <w:rPr>
          <w:rFonts w:ascii="Times New Roman" w:eastAsia="Times New Roman" w:hAnsi="Times New Roman" w:cs="Times New Roman"/>
          <w:sz w:val="28"/>
          <w:szCs w:val="28"/>
          <w:highlight w:val="white"/>
        </w:rPr>
        <w:t>the massive supply that has been built up.</w:t>
      </w:r>
    </w:p>
    <w:p w14:paraId="00000014" w14:textId="77777777" w:rsidR="00940852" w:rsidRDefault="00E505BC">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Already many are warning that our unpreparedness for the pandemic shows how little we are doing to ready ourselves for catastrophic climate change. Even former U.S. State Secretary </w:t>
      </w:r>
      <w:hyperlink r:id="rId26">
        <w:r>
          <w:rPr>
            <w:rFonts w:ascii="Times New Roman" w:eastAsia="Times New Roman" w:hAnsi="Times New Roman" w:cs="Times New Roman"/>
            <w:color w:val="1155CC"/>
            <w:sz w:val="28"/>
            <w:szCs w:val="28"/>
            <w:highlight w:val="white"/>
            <w:u w:val="single"/>
          </w:rPr>
          <w:t>John Kerry</w:t>
        </w:r>
      </w:hyperlink>
      <w:r>
        <w:rPr>
          <w:rFonts w:ascii="Times New Roman" w:eastAsia="Times New Roman" w:hAnsi="Times New Roman" w:cs="Times New Roman"/>
          <w:sz w:val="28"/>
          <w:szCs w:val="28"/>
          <w:highlight w:val="white"/>
        </w:rPr>
        <w:t xml:space="preserve"> says, “the parallels [between the two disasters] are screaming at us.” If we are to arise from the ashes of the COVID-19 crisis stronge</w:t>
      </w:r>
      <w:r>
        <w:rPr>
          <w:rFonts w:ascii="Times New Roman" w:eastAsia="Times New Roman" w:hAnsi="Times New Roman" w:cs="Times New Roman"/>
          <w:sz w:val="28"/>
          <w:szCs w:val="28"/>
          <w:highlight w:val="white"/>
        </w:rPr>
        <w:t>r and more resilient to future disasters, now is the time to pull the plug on an industry once and for all that has been on life support for too long.</w:t>
      </w:r>
    </w:p>
    <w:sectPr w:rsidR="0094085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2"/>
    <w:rsid w:val="00940852"/>
    <w:rsid w:val="00E50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8E1DBD8-D4DC-0B40-9662-900060B5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cnn.com/2019/06/12/economy/gas-prices/index.html" TargetMode="External"/><Relationship Id="rId13" Type="http://schemas.openxmlformats.org/officeDocument/2006/relationships/hyperlink" Target="https://www.risingupwithsonali.com/2020/04/21/disastrous-bp-deepwater-horizon-spill-ten-years-later/" TargetMode="External"/><Relationship Id="rId18" Type="http://schemas.openxmlformats.org/officeDocument/2006/relationships/hyperlink" Target="https://twitter.com/realDonaldTrump/status/1252591306028785667" TargetMode="External"/><Relationship Id="rId26" Type="http://schemas.openxmlformats.org/officeDocument/2006/relationships/hyperlink" Target="https://www.marketwatch.com/story/covid-19-and-climate-change-the-parallels-are-screaming-at-us-says-john-kerry-2020-04-22" TargetMode="External"/><Relationship Id="rId3" Type="http://schemas.openxmlformats.org/officeDocument/2006/relationships/webSettings" Target="webSettings.xml"/><Relationship Id="rId21" Type="http://schemas.openxmlformats.org/officeDocument/2006/relationships/hyperlink" Target="https://www.vox.com/the-highlight/2019/8/20/20806651/plastic-bag-ban-straw-ban-tax" TargetMode="External"/><Relationship Id="rId7" Type="http://schemas.openxmlformats.org/officeDocument/2006/relationships/hyperlink" Target="https://www.forbes.com/sites/timtreadgold/2019/09/13/opec-slides-closer-to-collapse-as-an-oil-glut-overpowers-the-oil-price/" TargetMode="External"/><Relationship Id="rId12" Type="http://schemas.openxmlformats.org/officeDocument/2006/relationships/hyperlink" Target="https://bit.ly/2VR4L1H" TargetMode="External"/><Relationship Id="rId17" Type="http://schemas.openxmlformats.org/officeDocument/2006/relationships/hyperlink" Target="https://www.sacbee.com/news/politics-government/capitol-alert/article218290565.html" TargetMode="External"/><Relationship Id="rId25" Type="http://schemas.openxmlformats.org/officeDocument/2006/relationships/hyperlink" Target="https://www.latimes.com/environment/story/2020-03-19/coronavirus-shutdowns-are-lowering-greenhouse-emissions-history-shows-theyll-come-roaring-back" TargetMode="External"/><Relationship Id="rId2" Type="http://schemas.openxmlformats.org/officeDocument/2006/relationships/settings" Target="settings.xml"/><Relationship Id="rId16" Type="http://schemas.openxmlformats.org/officeDocument/2006/relationships/hyperlink" Target="https://www.washingtonpost.com/news/wonk/wp/2014/01/29/obama-says-fracking-offers-a-bridge-to-a-clean-energy-future-its-not-that-simple/" TargetMode="External"/><Relationship Id="rId20" Type="http://schemas.openxmlformats.org/officeDocument/2006/relationships/hyperlink" Target="https://theconversation.com/fossil-fuel-industry-sees-the-future-in-hard-to-recycle-plastic-123631" TargetMode="External"/><Relationship Id="rId1" Type="http://schemas.openxmlformats.org/officeDocument/2006/relationships/styles" Target="styles.xml"/><Relationship Id="rId6" Type="http://schemas.openxmlformats.org/officeDocument/2006/relationships/hyperlink" Target="https://www.nytimes.com/article/negative-oil-prices-facts-history.html" TargetMode="External"/><Relationship Id="rId11" Type="http://schemas.openxmlformats.org/officeDocument/2006/relationships/hyperlink" Target="https://oilprice.com/Energy/Crude-Oil/Oil-Gas-Industry-Leads-Forbes-Profit-Growth-List-In-2019.html" TargetMode="External"/><Relationship Id="rId24" Type="http://schemas.openxmlformats.org/officeDocument/2006/relationships/hyperlink" Target="https://weather.com/science/environment/news/2020-04-21-deepwater-horizon-oil-spill-pollution-in-fish-10-years-later" TargetMode="External"/><Relationship Id="rId5" Type="http://schemas.openxmlformats.org/officeDocument/2006/relationships/hyperlink" Target="https://independentmediainstitute.org/economy-for-all/" TargetMode="External"/><Relationship Id="rId15" Type="http://schemas.openxmlformats.org/officeDocument/2006/relationships/hyperlink" Target="https://psmag.com/environment/oil-and-gas-ties-run-deep-in-trump-administration" TargetMode="External"/><Relationship Id="rId23" Type="http://schemas.openxmlformats.org/officeDocument/2006/relationships/hyperlink" Target="https://weather.com/science/environment/news/2020-04-21-deepwater-horizon-oil-spill-pollution-in-fish-10-years-later" TargetMode="External"/><Relationship Id="rId28" Type="http://schemas.openxmlformats.org/officeDocument/2006/relationships/theme" Target="theme/theme1.xml"/><Relationship Id="rId10" Type="http://schemas.openxmlformats.org/officeDocument/2006/relationships/hyperlink" Target="https://www.politico.com/newsletters/morning-energy/2020/04/03/oil-execs-trump-meet-at-white-house-786621" TargetMode="External"/><Relationship Id="rId19" Type="http://schemas.openxmlformats.org/officeDocument/2006/relationships/hyperlink" Target="https://www.washingtonpost.com/climate-environment/2020/03/13/trump-oil-strategic-reserve/" TargetMode="External"/><Relationship Id="rId4" Type="http://schemas.openxmlformats.org/officeDocument/2006/relationships/hyperlink" Target="https://www.risingupwithsonali.com/" TargetMode="External"/><Relationship Id="rId9" Type="http://schemas.openxmlformats.org/officeDocument/2006/relationships/hyperlink" Target="https://www.npr.org/2020/03/14/815039722/trump-steps-in-to-help-oil-industry-facing-its-own-coronavirus-crisis" TargetMode="External"/><Relationship Id="rId14" Type="http://schemas.openxmlformats.org/officeDocument/2006/relationships/hyperlink" Target="https://www.washingtonpost.com/politics/2020/02/21/trumps-rhetoric-coal-isnt-entirely-accurate-especially-kentucky/" TargetMode="External"/><Relationship Id="rId22" Type="http://schemas.openxmlformats.org/officeDocument/2006/relationships/hyperlink" Target="https://www.theguardian.com/environment/2020/mar/27/rightwing-thinktanks-use-fear-of-covid-19-to-fight-bans-on-plastic-bag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1350</Words>
  <Characters>7696</Characters>
  <Application>Microsoft Office Word</Application>
  <DocSecurity>0</DocSecurity>
  <Lines>64</Lines>
  <Paragraphs>18</Paragraphs>
  <ScaleCrop>false</ScaleCrop>
  <Company/>
  <LinksUpToDate>false</LinksUpToDate>
  <CharactersWithSpaces>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2020-04-23T17:33:00Z</dcterms:created>
  <dcterms:modified xsi:type="dcterms:W3CDTF">2020-04-23T17:34:00Z</dcterms:modified>
</cp:coreProperties>
</file>