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000001" w14:textId="77777777" w:rsidR="00354BA7" w:rsidRDefault="00EE59E7">
      <w:pPr>
        <w:spacing w:before="200" w:after="200"/>
        <w:rPr>
          <w:rFonts w:ascii="Times New Roman" w:eastAsia="Times New Roman" w:hAnsi="Times New Roman" w:cs="Times New Roman"/>
          <w:sz w:val="28"/>
          <w:szCs w:val="28"/>
        </w:rPr>
      </w:pPr>
      <w:r>
        <w:rPr>
          <w:rFonts w:ascii="Times New Roman" w:eastAsia="Times New Roman" w:hAnsi="Times New Roman" w:cs="Times New Roman"/>
          <w:b/>
          <w:sz w:val="28"/>
          <w:szCs w:val="28"/>
        </w:rPr>
        <w:t>Headline:</w:t>
      </w:r>
      <w:r>
        <w:rPr>
          <w:rFonts w:ascii="Times New Roman" w:eastAsia="Times New Roman" w:hAnsi="Times New Roman" w:cs="Times New Roman"/>
          <w:sz w:val="28"/>
          <w:szCs w:val="28"/>
        </w:rPr>
        <w:t xml:space="preserve"> Trump Keeps Escalating His War on the First Amendment, and He’s Losing the Fight</w:t>
      </w:r>
    </w:p>
    <w:p w14:paraId="00000002" w14:textId="77777777" w:rsidR="00354BA7" w:rsidRDefault="00EE59E7">
      <w:pPr>
        <w:widowControl w:val="0"/>
        <w:spacing w:before="200" w:after="200"/>
        <w:rPr>
          <w:rFonts w:ascii="Times New Roman" w:eastAsia="Times New Roman" w:hAnsi="Times New Roman" w:cs="Times New Roman"/>
          <w:sz w:val="28"/>
          <w:szCs w:val="28"/>
          <w:highlight w:val="white"/>
        </w:rPr>
      </w:pPr>
      <w:r>
        <w:rPr>
          <w:rFonts w:ascii="Times New Roman" w:eastAsia="Times New Roman" w:hAnsi="Times New Roman" w:cs="Times New Roman"/>
          <w:b/>
          <w:sz w:val="28"/>
          <w:szCs w:val="28"/>
          <w:highlight w:val="white"/>
        </w:rPr>
        <w:t>Teaser:</w:t>
      </w:r>
      <w:r>
        <w:rPr>
          <w:rFonts w:ascii="Times New Roman" w:eastAsia="Times New Roman" w:hAnsi="Times New Roman" w:cs="Times New Roman"/>
          <w:sz w:val="28"/>
          <w:szCs w:val="28"/>
          <w:highlight w:val="white"/>
        </w:rPr>
        <w:t xml:space="preserve"> Our constitutional rights can never be taken for granted.</w:t>
      </w:r>
    </w:p>
    <w:p w14:paraId="00000003" w14:textId="77777777" w:rsidR="00354BA7" w:rsidRDefault="00EE59E7">
      <w:pPr>
        <w:widowControl w:val="0"/>
        <w:spacing w:before="200" w:after="200"/>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By Bill Blum</w:t>
      </w:r>
    </w:p>
    <w:p w14:paraId="00000004" w14:textId="77777777" w:rsidR="00354BA7" w:rsidRDefault="00EE59E7">
      <w:pPr>
        <w:widowControl w:val="0"/>
        <w:spacing w:before="200" w:after="200"/>
        <w:rPr>
          <w:rFonts w:ascii="Times New Roman" w:eastAsia="Times New Roman" w:hAnsi="Times New Roman" w:cs="Times New Roman"/>
          <w:sz w:val="28"/>
          <w:szCs w:val="28"/>
          <w:highlight w:val="white"/>
        </w:rPr>
      </w:pPr>
      <w:r>
        <w:rPr>
          <w:rFonts w:ascii="Times New Roman" w:eastAsia="Times New Roman" w:hAnsi="Times New Roman" w:cs="Times New Roman"/>
          <w:b/>
          <w:sz w:val="28"/>
          <w:szCs w:val="28"/>
          <w:highlight w:val="white"/>
        </w:rPr>
        <w:t>Author Bio:</w:t>
      </w:r>
      <w:r>
        <w:rPr>
          <w:rFonts w:ascii="Times New Roman" w:eastAsia="Times New Roman" w:hAnsi="Times New Roman" w:cs="Times New Roman"/>
          <w:sz w:val="28"/>
          <w:szCs w:val="28"/>
          <w:highlight w:val="white"/>
        </w:rPr>
        <w:t xml:space="preserve"> Bill Blum is a retired judge and a lawyer in Los Angeles. He is a lecturer at the University of Southern California Annenberg School for Communication. He writes regularly on law and politics and is the author of three widely acclaimed legal thrillers: </w:t>
      </w:r>
      <w:hyperlink r:id="rId4">
        <w:r>
          <w:rPr>
            <w:rFonts w:ascii="Times New Roman" w:eastAsia="Times New Roman" w:hAnsi="Times New Roman" w:cs="Times New Roman"/>
            <w:i/>
            <w:color w:val="1155CC"/>
            <w:sz w:val="28"/>
            <w:szCs w:val="28"/>
            <w:highlight w:val="white"/>
            <w:u w:val="single"/>
          </w:rPr>
          <w:t>Prejudicial Error</w:t>
        </w:r>
      </w:hyperlink>
      <w:r>
        <w:rPr>
          <w:rFonts w:ascii="Times New Roman" w:eastAsia="Times New Roman" w:hAnsi="Times New Roman" w:cs="Times New Roman"/>
          <w:sz w:val="28"/>
          <w:szCs w:val="28"/>
          <w:highlight w:val="white"/>
        </w:rPr>
        <w:t xml:space="preserve">, </w:t>
      </w:r>
      <w:hyperlink r:id="rId5">
        <w:r>
          <w:rPr>
            <w:rFonts w:ascii="Times New Roman" w:eastAsia="Times New Roman" w:hAnsi="Times New Roman" w:cs="Times New Roman"/>
            <w:i/>
            <w:color w:val="1155CC"/>
            <w:sz w:val="28"/>
            <w:szCs w:val="28"/>
            <w:highlight w:val="white"/>
            <w:u w:val="single"/>
          </w:rPr>
          <w:t>The Last Appeal</w:t>
        </w:r>
      </w:hyperlink>
      <w:r>
        <w:rPr>
          <w:rFonts w:ascii="Times New Roman" w:eastAsia="Times New Roman" w:hAnsi="Times New Roman" w:cs="Times New Roman"/>
          <w:sz w:val="28"/>
          <w:szCs w:val="28"/>
          <w:highlight w:val="white"/>
        </w:rPr>
        <w:t xml:space="preserve">, and </w:t>
      </w:r>
      <w:hyperlink r:id="rId6">
        <w:r>
          <w:rPr>
            <w:rFonts w:ascii="Times New Roman" w:eastAsia="Times New Roman" w:hAnsi="Times New Roman" w:cs="Times New Roman"/>
            <w:i/>
            <w:color w:val="1155CC"/>
            <w:sz w:val="28"/>
            <w:szCs w:val="28"/>
            <w:highlight w:val="white"/>
            <w:u w:val="single"/>
          </w:rPr>
          <w:t>The Face of Justice</w:t>
        </w:r>
      </w:hyperlink>
      <w:r>
        <w:rPr>
          <w:rFonts w:ascii="Times New Roman" w:eastAsia="Times New Roman" w:hAnsi="Times New Roman" w:cs="Times New Roman"/>
          <w:sz w:val="28"/>
          <w:szCs w:val="28"/>
          <w:highlight w:val="white"/>
        </w:rPr>
        <w:t>.</w:t>
      </w:r>
    </w:p>
    <w:p w14:paraId="00000005" w14:textId="77777777" w:rsidR="00354BA7" w:rsidRDefault="00EE59E7">
      <w:pPr>
        <w:widowControl w:val="0"/>
        <w:spacing w:before="200" w:after="200"/>
        <w:rPr>
          <w:rFonts w:ascii="Times New Roman" w:eastAsia="Times New Roman" w:hAnsi="Times New Roman" w:cs="Times New Roman"/>
          <w:color w:val="1155CC"/>
          <w:sz w:val="28"/>
          <w:szCs w:val="28"/>
          <w:highlight w:val="white"/>
        </w:rPr>
      </w:pPr>
      <w:r>
        <w:rPr>
          <w:rFonts w:ascii="Times New Roman" w:eastAsia="Times New Roman" w:hAnsi="Times New Roman" w:cs="Times New Roman"/>
          <w:b/>
          <w:sz w:val="28"/>
          <w:szCs w:val="28"/>
          <w:highlight w:val="white"/>
        </w:rPr>
        <w:t>Source:</w:t>
      </w:r>
      <w:r>
        <w:rPr>
          <w:rFonts w:ascii="Times New Roman" w:eastAsia="Times New Roman" w:hAnsi="Times New Roman" w:cs="Times New Roman"/>
          <w:sz w:val="28"/>
          <w:szCs w:val="28"/>
          <w:highlight w:val="white"/>
        </w:rPr>
        <w:t xml:space="preserve"> Independent Media Institute</w:t>
      </w:r>
    </w:p>
    <w:p w14:paraId="00000006" w14:textId="77777777" w:rsidR="00354BA7" w:rsidRDefault="00EE59E7">
      <w:pPr>
        <w:widowControl w:val="0"/>
        <w:spacing w:before="200" w:after="200"/>
        <w:rPr>
          <w:rFonts w:ascii="Times New Roman" w:eastAsia="Times New Roman" w:hAnsi="Times New Roman" w:cs="Times New Roman"/>
          <w:i/>
          <w:color w:val="222222"/>
          <w:sz w:val="28"/>
          <w:szCs w:val="28"/>
          <w:highlight w:val="white"/>
        </w:rPr>
      </w:pPr>
      <w:r>
        <w:rPr>
          <w:rFonts w:ascii="Times New Roman" w:eastAsia="Times New Roman" w:hAnsi="Times New Roman" w:cs="Times New Roman"/>
          <w:b/>
          <w:sz w:val="28"/>
          <w:szCs w:val="28"/>
          <w:highlight w:val="white"/>
        </w:rPr>
        <w:t>Credit Line:</w:t>
      </w:r>
      <w:r>
        <w:rPr>
          <w:rFonts w:ascii="Times New Roman" w:eastAsia="Times New Roman" w:hAnsi="Times New Roman" w:cs="Times New Roman"/>
          <w:sz w:val="28"/>
          <w:szCs w:val="28"/>
          <w:highlight w:val="white"/>
        </w:rPr>
        <w:t xml:space="preserve"> </w:t>
      </w:r>
      <w:r>
        <w:rPr>
          <w:rFonts w:ascii="Times New Roman" w:eastAsia="Times New Roman" w:hAnsi="Times New Roman" w:cs="Times New Roman"/>
          <w:i/>
          <w:sz w:val="28"/>
          <w:szCs w:val="28"/>
        </w:rPr>
        <w:t xml:space="preserve">This article was produced by the </w:t>
      </w:r>
      <w:hyperlink r:id="rId7">
        <w:r>
          <w:rPr>
            <w:rFonts w:ascii="Times New Roman" w:eastAsia="Times New Roman" w:hAnsi="Times New Roman" w:cs="Times New Roman"/>
            <w:i/>
            <w:color w:val="1155CC"/>
            <w:sz w:val="28"/>
            <w:szCs w:val="28"/>
            <w:u w:val="single"/>
          </w:rPr>
          <w:t>Independent Media Institute</w:t>
        </w:r>
      </w:hyperlink>
      <w:r>
        <w:rPr>
          <w:rFonts w:ascii="Times New Roman" w:eastAsia="Times New Roman" w:hAnsi="Times New Roman" w:cs="Times New Roman"/>
          <w:i/>
          <w:sz w:val="28"/>
          <w:szCs w:val="28"/>
        </w:rPr>
        <w:t>.</w:t>
      </w:r>
    </w:p>
    <w:p w14:paraId="00000007" w14:textId="77777777" w:rsidR="00354BA7" w:rsidRDefault="00EE59E7">
      <w:pPr>
        <w:widowControl w:val="0"/>
        <w:spacing w:before="200" w:after="200"/>
        <w:rPr>
          <w:rFonts w:ascii="Times New Roman" w:eastAsia="Times New Roman" w:hAnsi="Times New Roman" w:cs="Times New Roman"/>
          <w:sz w:val="28"/>
          <w:szCs w:val="28"/>
          <w:highlight w:val="white"/>
        </w:rPr>
      </w:pPr>
      <w:r>
        <w:rPr>
          <w:rFonts w:ascii="Times New Roman" w:eastAsia="Times New Roman" w:hAnsi="Times New Roman" w:cs="Times New Roman"/>
          <w:b/>
          <w:sz w:val="28"/>
          <w:szCs w:val="28"/>
          <w:highlight w:val="white"/>
        </w:rPr>
        <w:t>Tags:</w:t>
      </w:r>
      <w:r>
        <w:rPr>
          <w:rFonts w:ascii="Times New Roman" w:eastAsia="Times New Roman" w:hAnsi="Times New Roman" w:cs="Times New Roman"/>
          <w:sz w:val="28"/>
          <w:szCs w:val="28"/>
          <w:highlight w:val="white"/>
        </w:rPr>
        <w:t xml:space="preserve"> Time-Sensitive, Media, History, Trump, Opinion</w:t>
      </w:r>
    </w:p>
    <w:p w14:paraId="00000008" w14:textId="77777777" w:rsidR="00354BA7" w:rsidRDefault="00354BA7">
      <w:pPr>
        <w:widowControl w:val="0"/>
        <w:spacing w:before="200" w:after="200"/>
        <w:rPr>
          <w:rFonts w:ascii="Times New Roman" w:eastAsia="Times New Roman" w:hAnsi="Times New Roman" w:cs="Times New Roman"/>
          <w:b/>
          <w:sz w:val="28"/>
          <w:szCs w:val="28"/>
          <w:highlight w:val="white"/>
        </w:rPr>
      </w:pPr>
    </w:p>
    <w:p w14:paraId="00000009" w14:textId="77777777" w:rsidR="00354BA7" w:rsidRDefault="00EE59E7">
      <w:pPr>
        <w:spacing w:before="200" w:after="200"/>
        <w:rPr>
          <w:rFonts w:ascii="Times New Roman" w:eastAsia="Times New Roman" w:hAnsi="Times New Roman" w:cs="Times New Roman"/>
          <w:b/>
          <w:sz w:val="28"/>
          <w:szCs w:val="28"/>
        </w:rPr>
      </w:pPr>
      <w:r>
        <w:rPr>
          <w:rFonts w:ascii="Times New Roman" w:eastAsia="Times New Roman" w:hAnsi="Times New Roman" w:cs="Times New Roman"/>
          <w:b/>
          <w:sz w:val="28"/>
          <w:szCs w:val="28"/>
        </w:rPr>
        <w:t>[Article Body:]</w:t>
      </w:r>
    </w:p>
    <w:p w14:paraId="0000000A" w14:textId="77777777" w:rsidR="00354BA7" w:rsidRDefault="00EE59E7">
      <w:pPr>
        <w:spacing w:before="200" w:after="200"/>
        <w:rPr>
          <w:rFonts w:ascii="Times New Roman" w:eastAsia="Times New Roman" w:hAnsi="Times New Roman" w:cs="Times New Roman"/>
          <w:sz w:val="28"/>
          <w:szCs w:val="28"/>
        </w:rPr>
      </w:pPr>
      <w:r>
        <w:rPr>
          <w:rFonts w:ascii="Times New Roman" w:eastAsia="Times New Roman" w:hAnsi="Times New Roman" w:cs="Times New Roman"/>
          <w:sz w:val="28"/>
          <w:szCs w:val="28"/>
        </w:rPr>
        <w:t>Donald Trump is at war with the First Amendment and the free press. The war is on full display nearly</w:t>
      </w:r>
      <w:r>
        <w:rPr>
          <w:rFonts w:ascii="Times New Roman" w:eastAsia="Times New Roman" w:hAnsi="Times New Roman" w:cs="Times New Roman"/>
          <w:sz w:val="28"/>
          <w:szCs w:val="28"/>
        </w:rPr>
        <w:t xml:space="preserve"> every day in his </w:t>
      </w:r>
      <w:hyperlink r:id="rId8">
        <w:r>
          <w:rPr>
            <w:rFonts w:ascii="Times New Roman" w:eastAsia="Times New Roman" w:hAnsi="Times New Roman" w:cs="Times New Roman"/>
            <w:color w:val="1155CC"/>
            <w:sz w:val="28"/>
            <w:szCs w:val="28"/>
            <w:u w:val="single"/>
          </w:rPr>
          <w:t>rage-filled press conferences</w:t>
        </w:r>
      </w:hyperlink>
      <w:r>
        <w:rPr>
          <w:rFonts w:ascii="Times New Roman" w:eastAsia="Times New Roman" w:hAnsi="Times New Roman" w:cs="Times New Roman"/>
          <w:sz w:val="28"/>
          <w:szCs w:val="28"/>
        </w:rPr>
        <w:t xml:space="preserve"> on the COVID-19 pandemic, in which</w:t>
      </w:r>
      <w:r>
        <w:rPr>
          <w:rFonts w:ascii="Times New Roman" w:eastAsia="Times New Roman" w:hAnsi="Times New Roman" w:cs="Times New Roman"/>
          <w:sz w:val="28"/>
          <w:szCs w:val="28"/>
        </w:rPr>
        <w:t xml:space="preserve"> he regularly condemns the “fake news” media and bashes reporters who dare to ask the slightest probative questions about his handling of the ongoing public-health crisis.</w:t>
      </w:r>
    </w:p>
    <w:p w14:paraId="0000000B" w14:textId="77777777" w:rsidR="00354BA7" w:rsidRDefault="00EE59E7">
      <w:pPr>
        <w:spacing w:before="200" w:after="20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Trump’s war is also longstanding. And it is waged not only on television and in </w:t>
      </w:r>
      <w:hyperlink r:id="rId9">
        <w:r>
          <w:rPr>
            <w:rFonts w:ascii="Times New Roman" w:eastAsia="Times New Roman" w:hAnsi="Times New Roman" w:cs="Times New Roman"/>
            <w:color w:val="1155CC"/>
            <w:sz w:val="28"/>
            <w:szCs w:val="28"/>
            <w:u w:val="single"/>
          </w:rPr>
          <w:t>angry tweets</w:t>
        </w:r>
      </w:hyperlink>
      <w:r>
        <w:rPr>
          <w:rFonts w:ascii="Times New Roman" w:eastAsia="Times New Roman" w:hAnsi="Times New Roman" w:cs="Times New Roman"/>
          <w:sz w:val="28"/>
          <w:szCs w:val="28"/>
        </w:rPr>
        <w:t xml:space="preserve"> and at </w:t>
      </w:r>
      <w:hyperlink r:id="rId10">
        <w:r>
          <w:rPr>
            <w:rFonts w:ascii="Times New Roman" w:eastAsia="Times New Roman" w:hAnsi="Times New Roman" w:cs="Times New Roman"/>
            <w:color w:val="1155CC"/>
            <w:sz w:val="28"/>
            <w:szCs w:val="28"/>
            <w:u w:val="single"/>
          </w:rPr>
          <w:t>campaign rallies</w:t>
        </w:r>
      </w:hyperlink>
      <w:r>
        <w:rPr>
          <w:rFonts w:ascii="Times New Roman" w:eastAsia="Times New Roman" w:hAnsi="Times New Roman" w:cs="Times New Roman"/>
          <w:sz w:val="28"/>
          <w:szCs w:val="28"/>
        </w:rPr>
        <w:t xml:space="preserve"> (which have been put on hold because of the coronavirus), but also in courtrooms across the country in the form of defamation lawsuits </w:t>
      </w:r>
      <w:r>
        <w:rPr>
          <w:rFonts w:ascii="Times New Roman" w:eastAsia="Times New Roman" w:hAnsi="Times New Roman" w:cs="Times New Roman"/>
          <w:sz w:val="28"/>
          <w:szCs w:val="28"/>
        </w:rPr>
        <w:t>designed to shame, silence and punish his critics.</w:t>
      </w:r>
    </w:p>
    <w:p w14:paraId="0000000C" w14:textId="77777777" w:rsidR="00354BA7" w:rsidRDefault="00EE59E7">
      <w:pPr>
        <w:spacing w:before="200" w:after="20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The latest victim of the president’s intimidation-by-litigation strategy is TV station </w:t>
      </w:r>
      <w:hyperlink r:id="rId11">
        <w:r>
          <w:rPr>
            <w:rFonts w:ascii="Times New Roman" w:eastAsia="Times New Roman" w:hAnsi="Times New Roman" w:cs="Times New Roman"/>
            <w:color w:val="1155CC"/>
            <w:sz w:val="28"/>
            <w:szCs w:val="28"/>
            <w:u w:val="single"/>
          </w:rPr>
          <w:t>WJFW</w:t>
        </w:r>
      </w:hyperlink>
      <w:r>
        <w:rPr>
          <w:rFonts w:ascii="Times New Roman" w:eastAsia="Times New Roman" w:hAnsi="Times New Roman" w:cs="Times New Roman"/>
          <w:sz w:val="28"/>
          <w:szCs w:val="28"/>
        </w:rPr>
        <w:t>, an NBC affiliate located in Price County in the rural reaches of northe</w:t>
      </w:r>
      <w:r>
        <w:rPr>
          <w:rFonts w:ascii="Times New Roman" w:eastAsia="Times New Roman" w:hAnsi="Times New Roman" w:cs="Times New Roman"/>
          <w:sz w:val="28"/>
          <w:szCs w:val="28"/>
        </w:rPr>
        <w:t>rn Wisconsin. On April 13, Trump’s principal reelection campaign committee—Donald J. Trump for President, Inc., headquartered in New York City—</w:t>
      </w:r>
      <w:hyperlink r:id="rId12">
        <w:r>
          <w:rPr>
            <w:rFonts w:ascii="Times New Roman" w:eastAsia="Times New Roman" w:hAnsi="Times New Roman" w:cs="Times New Roman"/>
            <w:color w:val="1155CC"/>
            <w:sz w:val="28"/>
            <w:szCs w:val="28"/>
            <w:u w:val="single"/>
          </w:rPr>
          <w:t>s</w:t>
        </w:r>
        <w:r>
          <w:rPr>
            <w:rFonts w:ascii="Times New Roman" w:eastAsia="Times New Roman" w:hAnsi="Times New Roman" w:cs="Times New Roman"/>
            <w:color w:val="1155CC"/>
            <w:sz w:val="28"/>
            <w:szCs w:val="28"/>
            <w:u w:val="single"/>
          </w:rPr>
          <w:t>ued the station</w:t>
        </w:r>
      </w:hyperlink>
      <w:r>
        <w:rPr>
          <w:rFonts w:ascii="Times New Roman" w:eastAsia="Times New Roman" w:hAnsi="Times New Roman" w:cs="Times New Roman"/>
          <w:sz w:val="28"/>
          <w:szCs w:val="28"/>
        </w:rPr>
        <w:t xml:space="preserve"> in the county’s circuit court. The suit alleges that the station had libeled the </w:t>
      </w:r>
      <w:r>
        <w:rPr>
          <w:rFonts w:ascii="Times New Roman" w:eastAsia="Times New Roman" w:hAnsi="Times New Roman" w:cs="Times New Roman"/>
          <w:sz w:val="28"/>
          <w:szCs w:val="28"/>
        </w:rPr>
        <w:lastRenderedPageBreak/>
        <w:t>campaign and harmed the reputation of the president by airing an anti-Trump attack ad produced by Priorities USA Action, a pro-Democratic Super PAC.</w:t>
      </w:r>
    </w:p>
    <w:p w14:paraId="0000000D" w14:textId="77777777" w:rsidR="00354BA7" w:rsidRDefault="00EE59E7">
      <w:pPr>
        <w:spacing w:before="200" w:after="200"/>
        <w:rPr>
          <w:rFonts w:ascii="Times New Roman" w:eastAsia="Times New Roman" w:hAnsi="Times New Roman" w:cs="Times New Roman"/>
          <w:sz w:val="28"/>
          <w:szCs w:val="28"/>
        </w:rPr>
      </w:pPr>
      <w:r>
        <w:rPr>
          <w:rFonts w:ascii="Times New Roman" w:eastAsia="Times New Roman" w:hAnsi="Times New Roman" w:cs="Times New Roman"/>
          <w:sz w:val="28"/>
          <w:szCs w:val="28"/>
        </w:rPr>
        <w:t>Entitled “</w:t>
      </w:r>
      <w:hyperlink r:id="rId13">
        <w:r>
          <w:rPr>
            <w:rFonts w:ascii="Times New Roman" w:eastAsia="Times New Roman" w:hAnsi="Times New Roman" w:cs="Times New Roman"/>
            <w:color w:val="1155CC"/>
            <w:sz w:val="28"/>
            <w:szCs w:val="28"/>
            <w:u w:val="single"/>
          </w:rPr>
          <w:t>Exponential Threat</w:t>
        </w:r>
      </w:hyperlink>
      <w:r>
        <w:rPr>
          <w:rFonts w:ascii="Times New Roman" w:eastAsia="Times New Roman" w:hAnsi="Times New Roman" w:cs="Times New Roman"/>
          <w:sz w:val="28"/>
          <w:szCs w:val="28"/>
        </w:rPr>
        <w:t>,” the ad features audio and video clips of Trump downplaying the severity of the virus and disavowing any responsibility for his administration’s slow and incompetent respons</w:t>
      </w:r>
      <w:r>
        <w:rPr>
          <w:rFonts w:ascii="Times New Roman" w:eastAsia="Times New Roman" w:hAnsi="Times New Roman" w:cs="Times New Roman"/>
          <w:sz w:val="28"/>
          <w:szCs w:val="28"/>
        </w:rPr>
        <w:t>e to the virus overlaid against a graph displaying the exponential rise in the number of COVID-19 cases in the U.S. since January.</w:t>
      </w:r>
    </w:p>
    <w:p w14:paraId="0000000E" w14:textId="77777777" w:rsidR="00354BA7" w:rsidRDefault="00EE59E7">
      <w:pPr>
        <w:spacing w:before="200" w:after="200"/>
        <w:rPr>
          <w:rFonts w:ascii="Times New Roman" w:eastAsia="Times New Roman" w:hAnsi="Times New Roman" w:cs="Times New Roman"/>
          <w:sz w:val="28"/>
          <w:szCs w:val="28"/>
        </w:rPr>
      </w:pPr>
      <w:r>
        <w:rPr>
          <w:rFonts w:ascii="Times New Roman" w:eastAsia="Times New Roman" w:hAnsi="Times New Roman" w:cs="Times New Roman"/>
          <w:sz w:val="28"/>
          <w:szCs w:val="28"/>
        </w:rPr>
        <w:t>The lawsuit contends that the ad stitched together Trump’s statements about the virus in a false, misleading, deceptive and m</w:t>
      </w:r>
      <w:r>
        <w:rPr>
          <w:rFonts w:ascii="Times New Roman" w:eastAsia="Times New Roman" w:hAnsi="Times New Roman" w:cs="Times New Roman"/>
          <w:sz w:val="28"/>
          <w:szCs w:val="28"/>
        </w:rPr>
        <w:t xml:space="preserve">alicious manner to make it appear that he had called the virus a “hoax.” According to the complaint, Trump never termed the virus itself a hoax, but instead said at a </w:t>
      </w:r>
      <w:hyperlink r:id="rId14">
        <w:r>
          <w:rPr>
            <w:rFonts w:ascii="Times New Roman" w:eastAsia="Times New Roman" w:hAnsi="Times New Roman" w:cs="Times New Roman"/>
            <w:color w:val="1155CC"/>
            <w:sz w:val="28"/>
            <w:szCs w:val="28"/>
            <w:u w:val="single"/>
          </w:rPr>
          <w:t>rally</w:t>
        </w:r>
      </w:hyperlink>
      <w:r>
        <w:rPr>
          <w:rFonts w:ascii="Times New Roman" w:eastAsia="Times New Roman" w:hAnsi="Times New Roman" w:cs="Times New Roman"/>
          <w:sz w:val="28"/>
          <w:szCs w:val="28"/>
        </w:rPr>
        <w:t xml:space="preserve"> in Charleston, South Carolina, on February 28, that the Democrats were perpetrating a hoax by politicizing his record on the virus.</w:t>
      </w:r>
    </w:p>
    <w:p w14:paraId="0000000F" w14:textId="77777777" w:rsidR="00354BA7" w:rsidRDefault="00EE59E7">
      <w:pPr>
        <w:spacing w:before="200" w:after="20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The lawsuit comes on the heels of </w:t>
      </w:r>
      <w:hyperlink r:id="rId15">
        <w:r>
          <w:rPr>
            <w:rFonts w:ascii="Times New Roman" w:eastAsia="Times New Roman" w:hAnsi="Times New Roman" w:cs="Times New Roman"/>
            <w:color w:val="1155CC"/>
            <w:sz w:val="28"/>
            <w:szCs w:val="28"/>
            <w:u w:val="single"/>
          </w:rPr>
          <w:t>other recent threats</w:t>
        </w:r>
      </w:hyperlink>
      <w:r>
        <w:rPr>
          <w:rFonts w:ascii="Times New Roman" w:eastAsia="Times New Roman" w:hAnsi="Times New Roman" w:cs="Times New Roman"/>
          <w:sz w:val="28"/>
          <w:szCs w:val="28"/>
        </w:rPr>
        <w:t xml:space="preserve"> made by the Trump campaign to take legal action against TV outlets in Florida, Michigan, Minnesota and Pennsylvania for broadcasting the same ad.</w:t>
      </w:r>
    </w:p>
    <w:p w14:paraId="00000010" w14:textId="77777777" w:rsidR="00354BA7" w:rsidRDefault="00EE59E7">
      <w:pPr>
        <w:spacing w:before="200" w:after="200"/>
        <w:rPr>
          <w:rFonts w:ascii="Times New Roman" w:eastAsia="Times New Roman" w:hAnsi="Times New Roman" w:cs="Times New Roman"/>
          <w:sz w:val="28"/>
          <w:szCs w:val="28"/>
        </w:rPr>
      </w:pPr>
      <w:r>
        <w:rPr>
          <w:rFonts w:ascii="Times New Roman" w:eastAsia="Times New Roman" w:hAnsi="Times New Roman" w:cs="Times New Roman"/>
          <w:sz w:val="28"/>
          <w:szCs w:val="28"/>
        </w:rPr>
        <w:t>The president’s campaign committee has also been busy suing pr</w:t>
      </w:r>
      <w:r>
        <w:rPr>
          <w:rFonts w:ascii="Times New Roman" w:eastAsia="Times New Roman" w:hAnsi="Times New Roman" w:cs="Times New Roman"/>
          <w:sz w:val="28"/>
          <w:szCs w:val="28"/>
        </w:rPr>
        <w:t xml:space="preserve">int media. In March, the committee </w:t>
      </w:r>
      <w:hyperlink r:id="rId16">
        <w:r>
          <w:rPr>
            <w:rFonts w:ascii="Times New Roman" w:eastAsia="Times New Roman" w:hAnsi="Times New Roman" w:cs="Times New Roman"/>
            <w:color w:val="1155CC"/>
            <w:sz w:val="28"/>
            <w:szCs w:val="28"/>
            <w:u w:val="single"/>
          </w:rPr>
          <w:t>sued the Washington Post</w:t>
        </w:r>
      </w:hyperlink>
      <w:r>
        <w:rPr>
          <w:rFonts w:ascii="Times New Roman" w:eastAsia="Times New Roman" w:hAnsi="Times New Roman" w:cs="Times New Roman"/>
          <w:sz w:val="28"/>
          <w:szCs w:val="28"/>
        </w:rPr>
        <w:t xml:space="preserve"> for defamation allegedly arising from opinion columns written by journalists </w:t>
      </w:r>
      <w:hyperlink r:id="rId17">
        <w:r>
          <w:rPr>
            <w:rFonts w:ascii="Times New Roman" w:eastAsia="Times New Roman" w:hAnsi="Times New Roman" w:cs="Times New Roman"/>
            <w:color w:val="1155CC"/>
            <w:sz w:val="28"/>
            <w:szCs w:val="28"/>
            <w:u w:val="single"/>
          </w:rPr>
          <w:t>Greg Sargent</w:t>
        </w:r>
      </w:hyperlink>
      <w:r>
        <w:rPr>
          <w:rFonts w:ascii="Times New Roman" w:eastAsia="Times New Roman" w:hAnsi="Times New Roman" w:cs="Times New Roman"/>
          <w:sz w:val="28"/>
          <w:szCs w:val="28"/>
        </w:rPr>
        <w:t xml:space="preserve"> and </w:t>
      </w:r>
      <w:hyperlink r:id="rId18">
        <w:r>
          <w:rPr>
            <w:rFonts w:ascii="Times New Roman" w:eastAsia="Times New Roman" w:hAnsi="Times New Roman" w:cs="Times New Roman"/>
            <w:color w:val="1155CC"/>
            <w:sz w:val="28"/>
            <w:szCs w:val="28"/>
            <w:u w:val="single"/>
          </w:rPr>
          <w:t>Paul Waldman</w:t>
        </w:r>
      </w:hyperlink>
      <w:r>
        <w:rPr>
          <w:rFonts w:ascii="Times New Roman" w:eastAsia="Times New Roman" w:hAnsi="Times New Roman" w:cs="Times New Roman"/>
          <w:sz w:val="28"/>
          <w:szCs w:val="28"/>
        </w:rPr>
        <w:t xml:space="preserve"> in June 2019 on the possib</w:t>
      </w:r>
      <w:r>
        <w:rPr>
          <w:rFonts w:ascii="Times New Roman" w:eastAsia="Times New Roman" w:hAnsi="Times New Roman" w:cs="Times New Roman"/>
          <w:sz w:val="28"/>
          <w:szCs w:val="28"/>
        </w:rPr>
        <w:t xml:space="preserve">ility of renewed foreign collusion in the 2020 election. And in February, Trump’s 2016 campaign committee </w:t>
      </w:r>
      <w:hyperlink r:id="rId19">
        <w:r>
          <w:rPr>
            <w:rFonts w:ascii="Times New Roman" w:eastAsia="Times New Roman" w:hAnsi="Times New Roman" w:cs="Times New Roman"/>
            <w:color w:val="1155CC"/>
            <w:sz w:val="28"/>
            <w:szCs w:val="28"/>
            <w:u w:val="single"/>
          </w:rPr>
          <w:t>sued the New York Times</w:t>
        </w:r>
      </w:hyperlink>
      <w:r>
        <w:rPr>
          <w:rFonts w:ascii="Times New Roman" w:eastAsia="Times New Roman" w:hAnsi="Times New Roman" w:cs="Times New Roman"/>
          <w:sz w:val="28"/>
          <w:szCs w:val="28"/>
        </w:rPr>
        <w:t>, claiming defamation ste</w:t>
      </w:r>
      <w:r>
        <w:rPr>
          <w:rFonts w:ascii="Times New Roman" w:eastAsia="Times New Roman" w:hAnsi="Times New Roman" w:cs="Times New Roman"/>
          <w:sz w:val="28"/>
          <w:szCs w:val="28"/>
        </w:rPr>
        <w:t>mming from an op-ed about Russian collusion written in March 2019 by Max Frankel, who had served as the paper’s executive editor from 1986-94.</w:t>
      </w:r>
    </w:p>
    <w:p w14:paraId="00000011" w14:textId="77777777" w:rsidR="00354BA7" w:rsidRDefault="00EE59E7">
      <w:pPr>
        <w:spacing w:before="200" w:after="200"/>
        <w:rPr>
          <w:rFonts w:ascii="Times New Roman" w:eastAsia="Times New Roman" w:hAnsi="Times New Roman" w:cs="Times New Roman"/>
          <w:sz w:val="28"/>
          <w:szCs w:val="28"/>
        </w:rPr>
      </w:pPr>
      <w:r>
        <w:rPr>
          <w:rFonts w:ascii="Times New Roman" w:eastAsia="Times New Roman" w:hAnsi="Times New Roman" w:cs="Times New Roman"/>
          <w:sz w:val="28"/>
          <w:szCs w:val="28"/>
        </w:rPr>
        <w:t>Sadly, the president’s latest round of defamation revenge is part of a pattern that dates back to his formative d</w:t>
      </w:r>
      <w:r>
        <w:rPr>
          <w:rFonts w:ascii="Times New Roman" w:eastAsia="Times New Roman" w:hAnsi="Times New Roman" w:cs="Times New Roman"/>
          <w:sz w:val="28"/>
          <w:szCs w:val="28"/>
        </w:rPr>
        <w:t>ays as a real-estate developer and publicity-seeking huckster in New York City.</w:t>
      </w:r>
    </w:p>
    <w:p w14:paraId="00000012" w14:textId="77777777" w:rsidR="00354BA7" w:rsidRDefault="00EE59E7">
      <w:pPr>
        <w:spacing w:before="200" w:after="20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As detailed in a </w:t>
      </w:r>
      <w:hyperlink r:id="rId20">
        <w:r>
          <w:rPr>
            <w:rFonts w:ascii="Times New Roman" w:eastAsia="Times New Roman" w:hAnsi="Times New Roman" w:cs="Times New Roman"/>
            <w:color w:val="1155CC"/>
            <w:sz w:val="28"/>
            <w:szCs w:val="28"/>
            <w:u w:val="single"/>
          </w:rPr>
          <w:t>2016 study</w:t>
        </w:r>
      </w:hyperlink>
      <w:r>
        <w:rPr>
          <w:rFonts w:ascii="Times New Roman" w:eastAsia="Times New Roman" w:hAnsi="Times New Roman" w:cs="Times New Roman"/>
          <w:sz w:val="28"/>
          <w:szCs w:val="28"/>
        </w:rPr>
        <w:t xml:space="preserve"> published by the Media Law</w:t>
      </w:r>
      <w:r>
        <w:rPr>
          <w:rFonts w:ascii="Times New Roman" w:eastAsia="Times New Roman" w:hAnsi="Times New Roman" w:cs="Times New Roman"/>
          <w:sz w:val="28"/>
          <w:szCs w:val="28"/>
        </w:rPr>
        <w:t xml:space="preserve"> Resource Center, Trump filed his first major libel suit in 1984, when he took the Chicago Tribune and architecture columnist Paul Gapp to court, claiming that he had sustained $500 million in damages as a result of an article Gapp had written, maligning T</w:t>
      </w:r>
      <w:r>
        <w:rPr>
          <w:rFonts w:ascii="Times New Roman" w:eastAsia="Times New Roman" w:hAnsi="Times New Roman" w:cs="Times New Roman"/>
          <w:sz w:val="28"/>
          <w:szCs w:val="28"/>
        </w:rPr>
        <w:t xml:space="preserve">rump’s </w:t>
      </w:r>
      <w:r>
        <w:rPr>
          <w:rFonts w:ascii="Times New Roman" w:eastAsia="Times New Roman" w:hAnsi="Times New Roman" w:cs="Times New Roman"/>
          <w:sz w:val="28"/>
          <w:szCs w:val="28"/>
        </w:rPr>
        <w:lastRenderedPageBreak/>
        <w:t xml:space="preserve">plans to build a 150-story skyscraper in lower Manhattan. The case was </w:t>
      </w:r>
      <w:hyperlink r:id="rId21">
        <w:r>
          <w:rPr>
            <w:rFonts w:ascii="Times New Roman" w:eastAsia="Times New Roman" w:hAnsi="Times New Roman" w:cs="Times New Roman"/>
            <w:color w:val="1155CC"/>
            <w:sz w:val="28"/>
            <w:szCs w:val="28"/>
            <w:u w:val="single"/>
          </w:rPr>
          <w:t>dismissed</w:t>
        </w:r>
      </w:hyperlink>
      <w:r>
        <w:rPr>
          <w:rFonts w:ascii="Times New Roman" w:eastAsia="Times New Roman" w:hAnsi="Times New Roman" w:cs="Times New Roman"/>
          <w:sz w:val="28"/>
          <w:szCs w:val="28"/>
        </w:rPr>
        <w:t xml:space="preserve"> the following year after the presiding judge determined Gapp’s article was a constitutionally pr</w:t>
      </w:r>
      <w:r>
        <w:rPr>
          <w:rFonts w:ascii="Times New Roman" w:eastAsia="Times New Roman" w:hAnsi="Times New Roman" w:cs="Times New Roman"/>
          <w:sz w:val="28"/>
          <w:szCs w:val="28"/>
        </w:rPr>
        <w:t>otected expression of opinion.</w:t>
      </w:r>
    </w:p>
    <w:p w14:paraId="00000013" w14:textId="77777777" w:rsidR="00354BA7" w:rsidRDefault="00EE59E7">
      <w:pPr>
        <w:spacing w:before="200" w:after="20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The Media Law Resource Center study also </w:t>
      </w:r>
      <w:hyperlink r:id="rId22">
        <w:r>
          <w:rPr>
            <w:rFonts w:ascii="Times New Roman" w:eastAsia="Times New Roman" w:hAnsi="Times New Roman" w:cs="Times New Roman"/>
            <w:color w:val="1155CC"/>
            <w:sz w:val="28"/>
            <w:szCs w:val="28"/>
            <w:u w:val="single"/>
          </w:rPr>
          <w:t>summarizes</w:t>
        </w:r>
      </w:hyperlink>
      <w:r>
        <w:rPr>
          <w:rFonts w:ascii="Times New Roman" w:eastAsia="Times New Roman" w:hAnsi="Times New Roman" w:cs="Times New Roman"/>
          <w:sz w:val="28"/>
          <w:szCs w:val="28"/>
        </w:rPr>
        <w:t xml:space="preserve"> Trump’s failed defamation lawsuit against writer Timothy O’Brien and the Time Warner Book Group, Inc. Now a </w:t>
      </w:r>
      <w:hyperlink r:id="rId23">
        <w:r>
          <w:rPr>
            <w:rFonts w:ascii="Times New Roman" w:eastAsia="Times New Roman" w:hAnsi="Times New Roman" w:cs="Times New Roman"/>
            <w:color w:val="1155CC"/>
            <w:sz w:val="28"/>
            <w:szCs w:val="28"/>
            <w:u w:val="single"/>
          </w:rPr>
          <w:t>senior columnist with Bloomberg Opinion</w:t>
        </w:r>
      </w:hyperlink>
      <w:r>
        <w:rPr>
          <w:rFonts w:ascii="Times New Roman" w:eastAsia="Times New Roman" w:hAnsi="Times New Roman" w:cs="Times New Roman"/>
          <w:sz w:val="28"/>
          <w:szCs w:val="28"/>
        </w:rPr>
        <w:t>, O’Brien asserted</w:t>
      </w:r>
      <w:r>
        <w:rPr>
          <w:rFonts w:ascii="Times New Roman" w:eastAsia="Times New Roman" w:hAnsi="Times New Roman" w:cs="Times New Roman"/>
          <w:sz w:val="28"/>
          <w:szCs w:val="28"/>
        </w:rPr>
        <w:t xml:space="preserve"> in a 2005 book—</w:t>
      </w:r>
      <w:hyperlink r:id="rId24">
        <w:r>
          <w:rPr>
            <w:rFonts w:ascii="Times New Roman" w:eastAsia="Times New Roman" w:hAnsi="Times New Roman" w:cs="Times New Roman"/>
            <w:i/>
            <w:color w:val="1155CC"/>
            <w:sz w:val="28"/>
            <w:szCs w:val="28"/>
            <w:u w:val="single"/>
          </w:rPr>
          <w:t>TrumpNation: The Art of Being the Donald</w:t>
        </w:r>
      </w:hyperlink>
      <w:r>
        <w:rPr>
          <w:rFonts w:ascii="Times New Roman" w:eastAsia="Times New Roman" w:hAnsi="Times New Roman" w:cs="Times New Roman"/>
          <w:sz w:val="28"/>
          <w:szCs w:val="28"/>
        </w:rPr>
        <w:t>—that Trump wasn’t actually a billionaire. O’Brien’s estimate of Trump’s net wealth so rankled the fut</w:t>
      </w:r>
      <w:r>
        <w:rPr>
          <w:rFonts w:ascii="Times New Roman" w:eastAsia="Times New Roman" w:hAnsi="Times New Roman" w:cs="Times New Roman"/>
          <w:sz w:val="28"/>
          <w:szCs w:val="28"/>
        </w:rPr>
        <w:t xml:space="preserve">ure president that he demanded </w:t>
      </w:r>
      <w:hyperlink r:id="rId25">
        <w:r>
          <w:rPr>
            <w:rFonts w:ascii="Times New Roman" w:eastAsia="Times New Roman" w:hAnsi="Times New Roman" w:cs="Times New Roman"/>
            <w:color w:val="1155CC"/>
            <w:sz w:val="28"/>
            <w:szCs w:val="28"/>
            <w:u w:val="single"/>
          </w:rPr>
          <w:t>“a whopping $5 billion in damages.”</w:t>
        </w:r>
      </w:hyperlink>
      <w:r>
        <w:rPr>
          <w:rFonts w:ascii="Times New Roman" w:eastAsia="Times New Roman" w:hAnsi="Times New Roman" w:cs="Times New Roman"/>
          <w:sz w:val="28"/>
          <w:szCs w:val="28"/>
        </w:rPr>
        <w:t xml:space="preserve"> Like the lawsuit against Gapp, the case was eventually </w:t>
      </w:r>
      <w:hyperlink r:id="rId26">
        <w:r>
          <w:rPr>
            <w:rFonts w:ascii="Times New Roman" w:eastAsia="Times New Roman" w:hAnsi="Times New Roman" w:cs="Times New Roman"/>
            <w:color w:val="1155CC"/>
            <w:sz w:val="28"/>
            <w:szCs w:val="28"/>
            <w:u w:val="single"/>
          </w:rPr>
          <w:t>dismissed</w:t>
        </w:r>
      </w:hyperlink>
      <w:r>
        <w:rPr>
          <w:rFonts w:ascii="Times New Roman" w:eastAsia="Times New Roman" w:hAnsi="Times New Roman" w:cs="Times New Roman"/>
          <w:sz w:val="28"/>
          <w:szCs w:val="28"/>
        </w:rPr>
        <w:t>.</w:t>
      </w:r>
    </w:p>
    <w:p w14:paraId="00000014" w14:textId="77777777" w:rsidR="00354BA7" w:rsidRDefault="00EE59E7">
      <w:pPr>
        <w:spacing w:before="200" w:after="20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In addition, the </w:t>
      </w:r>
      <w:hyperlink r:id="rId27">
        <w:r>
          <w:rPr>
            <w:rFonts w:ascii="Times New Roman" w:eastAsia="Times New Roman" w:hAnsi="Times New Roman" w:cs="Times New Roman"/>
            <w:color w:val="1155CC"/>
            <w:sz w:val="28"/>
            <w:szCs w:val="28"/>
            <w:u w:val="single"/>
          </w:rPr>
          <w:t>study</w:t>
        </w:r>
      </w:hyperlink>
      <w:r>
        <w:rPr>
          <w:rFonts w:ascii="Times New Roman" w:eastAsia="Times New Roman" w:hAnsi="Times New Roman" w:cs="Times New Roman"/>
          <w:sz w:val="28"/>
          <w:szCs w:val="28"/>
        </w:rPr>
        <w:t xml:space="preserve"> chronicles </w:t>
      </w:r>
      <w:hyperlink r:id="rId28">
        <w:r>
          <w:rPr>
            <w:rFonts w:ascii="Times New Roman" w:eastAsia="Times New Roman" w:hAnsi="Times New Roman" w:cs="Times New Roman"/>
            <w:color w:val="1155CC"/>
            <w:sz w:val="28"/>
            <w:szCs w:val="28"/>
            <w:u w:val="single"/>
          </w:rPr>
          <w:t>Trump’s case against comedian Bill Maher</w:t>
        </w:r>
      </w:hyperlink>
      <w:r>
        <w:rPr>
          <w:rFonts w:ascii="Times New Roman" w:eastAsia="Times New Roman" w:hAnsi="Times New Roman" w:cs="Times New Roman"/>
          <w:sz w:val="28"/>
          <w:szCs w:val="28"/>
        </w:rPr>
        <w:t xml:space="preserve">. Trump targeted Maher in 2013 for a disparaging joke he told on NBC’s </w:t>
      </w:r>
      <w:r>
        <w:rPr>
          <w:rFonts w:ascii="Times New Roman" w:eastAsia="Times New Roman" w:hAnsi="Times New Roman" w:cs="Times New Roman"/>
          <w:i/>
          <w:sz w:val="28"/>
          <w:szCs w:val="28"/>
        </w:rPr>
        <w:t>Tonight Show</w:t>
      </w:r>
      <w:r>
        <w:rPr>
          <w:rFonts w:ascii="Times New Roman" w:eastAsia="Times New Roman" w:hAnsi="Times New Roman" w:cs="Times New Roman"/>
          <w:sz w:val="28"/>
          <w:szCs w:val="28"/>
        </w:rPr>
        <w:t>, in which he offered to donate $5 million to charity if Trump</w:t>
      </w:r>
      <w:r>
        <w:rPr>
          <w:rFonts w:ascii="Times New Roman" w:eastAsia="Times New Roman" w:hAnsi="Times New Roman" w:cs="Times New Roman"/>
          <w:sz w:val="28"/>
          <w:szCs w:val="28"/>
        </w:rPr>
        <w:t xml:space="preserve"> could prove he was not “the spawn of his mother having sex with an orangutan.” After Trump sent a copy of his birth certificate to Maher and the comedian refused to pay up, Trump sued Maher for breach of contract in California. Trump voluntarily </w:t>
      </w:r>
      <w:hyperlink r:id="rId29">
        <w:r>
          <w:rPr>
            <w:rFonts w:ascii="Times New Roman" w:eastAsia="Times New Roman" w:hAnsi="Times New Roman" w:cs="Times New Roman"/>
            <w:color w:val="1155CC"/>
            <w:sz w:val="28"/>
            <w:szCs w:val="28"/>
            <w:u w:val="single"/>
          </w:rPr>
          <w:t>withdrew the case</w:t>
        </w:r>
      </w:hyperlink>
      <w:r>
        <w:rPr>
          <w:rFonts w:ascii="Times New Roman" w:eastAsia="Times New Roman" w:hAnsi="Times New Roman" w:cs="Times New Roman"/>
          <w:sz w:val="28"/>
          <w:szCs w:val="28"/>
        </w:rPr>
        <w:t xml:space="preserve"> eight months later, however. Although his then-spokesperson, Michael Cohen, </w:t>
      </w:r>
      <w:hyperlink r:id="rId30">
        <w:r>
          <w:rPr>
            <w:rFonts w:ascii="Times New Roman" w:eastAsia="Times New Roman" w:hAnsi="Times New Roman" w:cs="Times New Roman"/>
            <w:color w:val="1155CC"/>
            <w:sz w:val="28"/>
            <w:szCs w:val="28"/>
            <w:u w:val="single"/>
          </w:rPr>
          <w:t>told Politico</w:t>
        </w:r>
      </w:hyperlink>
      <w:r>
        <w:rPr>
          <w:rFonts w:ascii="Times New Roman" w:eastAsia="Times New Roman" w:hAnsi="Times New Roman" w:cs="Times New Roman"/>
          <w:sz w:val="28"/>
          <w:szCs w:val="28"/>
        </w:rPr>
        <w:t xml:space="preserve"> that Trump planned to amend and renew the lawsuit, he never did.</w:t>
      </w:r>
    </w:p>
    <w:p w14:paraId="00000015" w14:textId="77777777" w:rsidR="00354BA7" w:rsidRDefault="00EE59E7">
      <w:pPr>
        <w:spacing w:before="200" w:after="200"/>
        <w:rPr>
          <w:rFonts w:ascii="Times New Roman" w:eastAsia="Times New Roman" w:hAnsi="Times New Roman" w:cs="Times New Roman"/>
          <w:sz w:val="28"/>
          <w:szCs w:val="28"/>
        </w:rPr>
      </w:pPr>
      <w:r>
        <w:rPr>
          <w:rFonts w:ascii="Times New Roman" w:eastAsia="Times New Roman" w:hAnsi="Times New Roman" w:cs="Times New Roman"/>
          <w:sz w:val="28"/>
          <w:szCs w:val="28"/>
        </w:rPr>
        <w:t>Like most of Trump’s past defamation forays, the president’s latest round of defamation lawsuits seems destined to crash and burn. The cases wi</w:t>
      </w:r>
      <w:r>
        <w:rPr>
          <w:rFonts w:ascii="Times New Roman" w:eastAsia="Times New Roman" w:hAnsi="Times New Roman" w:cs="Times New Roman"/>
          <w:sz w:val="28"/>
          <w:szCs w:val="28"/>
        </w:rPr>
        <w:t>ll falter for one simple reason: they are utterly devoid of legal merit.</w:t>
      </w:r>
    </w:p>
    <w:p w14:paraId="00000016" w14:textId="77777777" w:rsidR="00354BA7" w:rsidRDefault="00EE59E7">
      <w:pPr>
        <w:spacing w:before="200" w:after="200"/>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rPr>
        <w:t xml:space="preserve">Under the Supreme Court’s landmark 1964 ruling in </w:t>
      </w:r>
      <w:hyperlink r:id="rId31">
        <w:r>
          <w:rPr>
            <w:rFonts w:ascii="Times New Roman" w:eastAsia="Times New Roman" w:hAnsi="Times New Roman" w:cs="Times New Roman"/>
            <w:i/>
            <w:color w:val="1155CC"/>
            <w:sz w:val="28"/>
            <w:szCs w:val="28"/>
            <w:u w:val="single"/>
          </w:rPr>
          <w:t>New York Times Co. v. Sullivan</w:t>
        </w:r>
      </w:hyperlink>
      <w:r>
        <w:rPr>
          <w:rFonts w:ascii="Times New Roman" w:eastAsia="Times New Roman" w:hAnsi="Times New Roman" w:cs="Times New Roman"/>
          <w:sz w:val="28"/>
          <w:szCs w:val="28"/>
        </w:rPr>
        <w:t>, criticism of public officials is entitled to st</w:t>
      </w:r>
      <w:r>
        <w:rPr>
          <w:rFonts w:ascii="Times New Roman" w:eastAsia="Times New Roman" w:hAnsi="Times New Roman" w:cs="Times New Roman"/>
          <w:sz w:val="28"/>
          <w:szCs w:val="28"/>
        </w:rPr>
        <w:t xml:space="preserve">ringent First Amendment protections. As the great liberal Justice William Brennan wrote for a unanimous court in </w:t>
      </w:r>
      <w:r>
        <w:rPr>
          <w:rFonts w:ascii="Times New Roman" w:eastAsia="Times New Roman" w:hAnsi="Times New Roman" w:cs="Times New Roman"/>
          <w:i/>
          <w:sz w:val="28"/>
          <w:szCs w:val="28"/>
        </w:rPr>
        <w:t>Sullivan</w:t>
      </w:r>
      <w:r>
        <w:rPr>
          <w:rFonts w:ascii="Times New Roman" w:eastAsia="Times New Roman" w:hAnsi="Times New Roman" w:cs="Times New Roman"/>
          <w:sz w:val="28"/>
          <w:szCs w:val="28"/>
        </w:rPr>
        <w:t xml:space="preserve">, the Constitution embodies our “profound national commitment to the principle that debate on public issues should be uninhibited, robust, and wide-open, and that it may well include </w:t>
      </w:r>
      <w:r>
        <w:rPr>
          <w:rFonts w:ascii="Times New Roman" w:eastAsia="Times New Roman" w:hAnsi="Times New Roman" w:cs="Times New Roman"/>
          <w:sz w:val="28"/>
          <w:szCs w:val="28"/>
          <w:highlight w:val="white"/>
        </w:rPr>
        <w:t>vehement, caustic and sometimes unpleasantly sharp attacks…”</w:t>
      </w:r>
    </w:p>
    <w:p w14:paraId="00000017" w14:textId="77777777" w:rsidR="00354BA7" w:rsidRDefault="00EE59E7">
      <w:pPr>
        <w:spacing w:before="200" w:after="200"/>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Public offic</w:t>
      </w:r>
      <w:r>
        <w:rPr>
          <w:rFonts w:ascii="Times New Roman" w:eastAsia="Times New Roman" w:hAnsi="Times New Roman" w:cs="Times New Roman"/>
          <w:sz w:val="28"/>
          <w:szCs w:val="28"/>
          <w:highlight w:val="white"/>
        </w:rPr>
        <w:t xml:space="preserve">ials, Brennan instructed, must be precluded from recovering damages for allegedly defamatory statements related to official conduct unless they prove that the statements are made with “actual malice”—that is, that they are made with </w:t>
      </w:r>
      <w:r>
        <w:rPr>
          <w:rFonts w:ascii="Times New Roman" w:eastAsia="Times New Roman" w:hAnsi="Times New Roman" w:cs="Times New Roman"/>
          <w:sz w:val="28"/>
          <w:szCs w:val="28"/>
          <w:highlight w:val="white"/>
        </w:rPr>
        <w:lastRenderedPageBreak/>
        <w:t>the knowledge that they</w:t>
      </w:r>
      <w:r>
        <w:rPr>
          <w:rFonts w:ascii="Times New Roman" w:eastAsia="Times New Roman" w:hAnsi="Times New Roman" w:cs="Times New Roman"/>
          <w:sz w:val="28"/>
          <w:szCs w:val="28"/>
          <w:highlight w:val="white"/>
        </w:rPr>
        <w:t xml:space="preserve"> are false or with “reckless disregard” of whether they are true or false.</w:t>
      </w:r>
    </w:p>
    <w:p w14:paraId="00000018" w14:textId="77777777" w:rsidR="00354BA7" w:rsidRDefault="00EE59E7">
      <w:pPr>
        <w:spacing w:before="200" w:after="200"/>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 xml:space="preserve">In </w:t>
      </w:r>
      <w:hyperlink r:id="rId32">
        <w:r>
          <w:rPr>
            <w:rFonts w:ascii="Times New Roman" w:eastAsia="Times New Roman" w:hAnsi="Times New Roman" w:cs="Times New Roman"/>
            <w:color w:val="1155CC"/>
            <w:sz w:val="28"/>
            <w:szCs w:val="28"/>
            <w:highlight w:val="white"/>
            <w:u w:val="single"/>
          </w:rPr>
          <w:t>subsequent</w:t>
        </w:r>
      </w:hyperlink>
      <w:r>
        <w:rPr>
          <w:rFonts w:ascii="Times New Roman" w:eastAsia="Times New Roman" w:hAnsi="Times New Roman" w:cs="Times New Roman"/>
          <w:sz w:val="28"/>
          <w:szCs w:val="28"/>
        </w:rPr>
        <w:t xml:space="preserve"> </w:t>
      </w:r>
      <w:hyperlink r:id="rId33">
        <w:r>
          <w:rPr>
            <w:rFonts w:ascii="Times New Roman" w:eastAsia="Times New Roman" w:hAnsi="Times New Roman" w:cs="Times New Roman"/>
            <w:color w:val="1155CC"/>
            <w:sz w:val="28"/>
            <w:szCs w:val="28"/>
            <w:highlight w:val="white"/>
            <w:u w:val="single"/>
          </w:rPr>
          <w:t>cases</w:t>
        </w:r>
      </w:hyperlink>
      <w:r>
        <w:rPr>
          <w:rFonts w:ascii="Times New Roman" w:eastAsia="Times New Roman" w:hAnsi="Times New Roman" w:cs="Times New Roman"/>
          <w:sz w:val="28"/>
          <w:szCs w:val="28"/>
          <w:highlight w:val="white"/>
        </w:rPr>
        <w:t xml:space="preserve">, the Supreme Court extended </w:t>
      </w:r>
      <w:r>
        <w:rPr>
          <w:rFonts w:ascii="Times New Roman" w:eastAsia="Times New Roman" w:hAnsi="Times New Roman" w:cs="Times New Roman"/>
          <w:i/>
          <w:sz w:val="28"/>
          <w:szCs w:val="28"/>
          <w:highlight w:val="white"/>
        </w:rPr>
        <w:t>Sullivan</w:t>
      </w:r>
      <w:r>
        <w:rPr>
          <w:rFonts w:ascii="Times New Roman" w:eastAsia="Times New Roman" w:hAnsi="Times New Roman" w:cs="Times New Roman"/>
          <w:sz w:val="28"/>
          <w:szCs w:val="28"/>
          <w:highlight w:val="white"/>
        </w:rPr>
        <w:t>’s “actual m</w:t>
      </w:r>
      <w:r>
        <w:rPr>
          <w:rFonts w:ascii="Times New Roman" w:eastAsia="Times New Roman" w:hAnsi="Times New Roman" w:cs="Times New Roman"/>
          <w:sz w:val="28"/>
          <w:szCs w:val="28"/>
          <w:highlight w:val="white"/>
        </w:rPr>
        <w:t xml:space="preserve">alice” holding to defamation lawsuits initiated by “public figures” and </w:t>
      </w:r>
      <w:hyperlink r:id="rId34" w:anchor="tab-opinion-1955501">
        <w:r>
          <w:rPr>
            <w:rFonts w:ascii="Times New Roman" w:eastAsia="Times New Roman" w:hAnsi="Times New Roman" w:cs="Times New Roman"/>
            <w:color w:val="1155CC"/>
            <w:sz w:val="28"/>
            <w:szCs w:val="28"/>
            <w:highlight w:val="white"/>
            <w:u w:val="single"/>
          </w:rPr>
          <w:t>business entities</w:t>
        </w:r>
      </w:hyperlink>
      <w:r>
        <w:rPr>
          <w:rFonts w:ascii="Times New Roman" w:eastAsia="Times New Roman" w:hAnsi="Times New Roman" w:cs="Times New Roman"/>
          <w:sz w:val="28"/>
          <w:szCs w:val="28"/>
          <w:highlight w:val="white"/>
        </w:rPr>
        <w:t xml:space="preserve"> that have obtained public-figure status, such as Trump’s political ca</w:t>
      </w:r>
      <w:r>
        <w:rPr>
          <w:rFonts w:ascii="Times New Roman" w:eastAsia="Times New Roman" w:hAnsi="Times New Roman" w:cs="Times New Roman"/>
          <w:sz w:val="28"/>
          <w:szCs w:val="28"/>
          <w:highlight w:val="white"/>
        </w:rPr>
        <w:t>mpaign committees.</w:t>
      </w:r>
    </w:p>
    <w:p w14:paraId="00000019" w14:textId="77777777" w:rsidR="00354BA7" w:rsidRDefault="00EE59E7">
      <w:pPr>
        <w:spacing w:before="200" w:after="200"/>
        <w:rPr>
          <w:rFonts w:ascii="Times New Roman" w:eastAsia="Times New Roman" w:hAnsi="Times New Roman" w:cs="Times New Roman"/>
          <w:sz w:val="28"/>
          <w:szCs w:val="28"/>
          <w:highlight w:val="white"/>
        </w:rPr>
      </w:pPr>
      <w:r>
        <w:rPr>
          <w:rFonts w:ascii="Times New Roman" w:eastAsia="Times New Roman" w:hAnsi="Times New Roman" w:cs="Times New Roman"/>
          <w:i/>
          <w:sz w:val="28"/>
          <w:szCs w:val="28"/>
          <w:highlight w:val="white"/>
        </w:rPr>
        <w:t>Sullivan</w:t>
      </w:r>
      <w:r>
        <w:rPr>
          <w:rFonts w:ascii="Times New Roman" w:eastAsia="Times New Roman" w:hAnsi="Times New Roman" w:cs="Times New Roman"/>
          <w:sz w:val="28"/>
          <w:szCs w:val="28"/>
          <w:highlight w:val="white"/>
        </w:rPr>
        <w:t xml:space="preserve"> is one of the Supreme Court’s most consequential decisions, providing the press with the safeguards needed to keep the public informed and hold the rich and powerful to account. Among the court’s current members, only </w:t>
      </w:r>
      <w:hyperlink r:id="rId35">
        <w:r>
          <w:rPr>
            <w:rFonts w:ascii="Times New Roman" w:eastAsia="Times New Roman" w:hAnsi="Times New Roman" w:cs="Times New Roman"/>
            <w:color w:val="1155CC"/>
            <w:sz w:val="28"/>
            <w:szCs w:val="28"/>
            <w:highlight w:val="white"/>
            <w:u w:val="single"/>
          </w:rPr>
          <w:t>Clarence Thomas</w:t>
        </w:r>
      </w:hyperlink>
      <w:r>
        <w:rPr>
          <w:rFonts w:ascii="Times New Roman" w:eastAsia="Times New Roman" w:hAnsi="Times New Roman" w:cs="Times New Roman"/>
          <w:sz w:val="28"/>
          <w:szCs w:val="28"/>
          <w:highlight w:val="white"/>
        </w:rPr>
        <w:t xml:space="preserve"> has gone on record to suggest that </w:t>
      </w:r>
      <w:r>
        <w:rPr>
          <w:rFonts w:ascii="Times New Roman" w:eastAsia="Times New Roman" w:hAnsi="Times New Roman" w:cs="Times New Roman"/>
          <w:i/>
          <w:sz w:val="28"/>
          <w:szCs w:val="28"/>
          <w:highlight w:val="white"/>
        </w:rPr>
        <w:t>Sullivan</w:t>
      </w:r>
      <w:r>
        <w:rPr>
          <w:rFonts w:ascii="Times New Roman" w:eastAsia="Times New Roman" w:hAnsi="Times New Roman" w:cs="Times New Roman"/>
          <w:sz w:val="28"/>
          <w:szCs w:val="28"/>
          <w:highlight w:val="white"/>
        </w:rPr>
        <w:t xml:space="preserve"> be reconsidered.</w:t>
      </w:r>
    </w:p>
    <w:p w14:paraId="0000001A" w14:textId="77777777" w:rsidR="00354BA7" w:rsidRDefault="00EE59E7">
      <w:pPr>
        <w:spacing w:before="200" w:after="200"/>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Why, then, does the president persist? The answer, it appears, is purely politic</w:t>
      </w:r>
      <w:r>
        <w:rPr>
          <w:rFonts w:ascii="Times New Roman" w:eastAsia="Times New Roman" w:hAnsi="Times New Roman" w:cs="Times New Roman"/>
          <w:sz w:val="28"/>
          <w:szCs w:val="28"/>
          <w:highlight w:val="white"/>
        </w:rPr>
        <w:t>al.</w:t>
      </w:r>
    </w:p>
    <w:p w14:paraId="0000001B" w14:textId="77777777" w:rsidR="00354BA7" w:rsidRDefault="00EE59E7">
      <w:pPr>
        <w:spacing w:before="200" w:after="200"/>
        <w:rPr>
          <w:rFonts w:ascii="Times New Roman" w:eastAsia="Times New Roman" w:hAnsi="Times New Roman" w:cs="Times New Roman"/>
          <w:sz w:val="28"/>
          <w:szCs w:val="28"/>
        </w:rPr>
      </w:pPr>
      <w:r>
        <w:rPr>
          <w:rFonts w:ascii="Times New Roman" w:eastAsia="Times New Roman" w:hAnsi="Times New Roman" w:cs="Times New Roman"/>
          <w:sz w:val="28"/>
          <w:szCs w:val="28"/>
          <w:highlight w:val="white"/>
        </w:rPr>
        <w:t xml:space="preserve">At a </w:t>
      </w:r>
      <w:hyperlink r:id="rId36">
        <w:r>
          <w:rPr>
            <w:rFonts w:ascii="Times New Roman" w:eastAsia="Times New Roman" w:hAnsi="Times New Roman" w:cs="Times New Roman"/>
            <w:color w:val="1155CC"/>
            <w:sz w:val="28"/>
            <w:szCs w:val="28"/>
            <w:highlight w:val="white"/>
            <w:u w:val="single"/>
          </w:rPr>
          <w:t>rally in Fort Worth, Texas</w:t>
        </w:r>
      </w:hyperlink>
      <w:r>
        <w:rPr>
          <w:rFonts w:ascii="Times New Roman" w:eastAsia="Times New Roman" w:hAnsi="Times New Roman" w:cs="Times New Roman"/>
          <w:sz w:val="28"/>
          <w:szCs w:val="28"/>
          <w:highlight w:val="white"/>
        </w:rPr>
        <w:t xml:space="preserve">, in February 2016, Trump told a throng of cheering red-meat followers, </w:t>
      </w:r>
      <w:r>
        <w:rPr>
          <w:rFonts w:ascii="Times New Roman" w:eastAsia="Times New Roman" w:hAnsi="Times New Roman" w:cs="Times New Roman"/>
          <w:sz w:val="28"/>
          <w:szCs w:val="28"/>
        </w:rPr>
        <w:t>“I think the media is among the most dishonest groups of people I’ve ever met. They’re</w:t>
      </w:r>
      <w:r>
        <w:rPr>
          <w:rFonts w:ascii="Times New Roman" w:eastAsia="Times New Roman" w:hAnsi="Times New Roman" w:cs="Times New Roman"/>
          <w:sz w:val="28"/>
          <w:szCs w:val="28"/>
        </w:rPr>
        <w:t xml:space="preserve"> terrible. … If I become president, oh, do they have problems. They’re going to have such problems.”</w:t>
      </w:r>
    </w:p>
    <w:p w14:paraId="0000001C" w14:textId="77777777" w:rsidR="00354BA7" w:rsidRDefault="00EE59E7">
      <w:pPr>
        <w:shd w:val="clear" w:color="auto" w:fill="FFFFFF"/>
        <w:spacing w:before="200" w:after="20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And then </w:t>
      </w:r>
      <w:hyperlink r:id="rId37">
        <w:r>
          <w:rPr>
            <w:rFonts w:ascii="Times New Roman" w:eastAsia="Times New Roman" w:hAnsi="Times New Roman" w:cs="Times New Roman"/>
            <w:color w:val="1155CC"/>
            <w:sz w:val="28"/>
            <w:szCs w:val="28"/>
            <w:u w:val="single"/>
          </w:rPr>
          <w:t>he added</w:t>
        </w:r>
      </w:hyperlink>
      <w:r>
        <w:rPr>
          <w:rFonts w:ascii="Times New Roman" w:eastAsia="Times New Roman" w:hAnsi="Times New Roman" w:cs="Times New Roman"/>
          <w:sz w:val="28"/>
          <w:szCs w:val="28"/>
        </w:rPr>
        <w:t xml:space="preserve">, in a veiled reference to </w:t>
      </w:r>
      <w:r>
        <w:rPr>
          <w:rFonts w:ascii="Times New Roman" w:eastAsia="Times New Roman" w:hAnsi="Times New Roman" w:cs="Times New Roman"/>
          <w:i/>
          <w:sz w:val="28"/>
          <w:szCs w:val="28"/>
        </w:rPr>
        <w:t>Sullivan</w:t>
      </w:r>
      <w:r>
        <w:rPr>
          <w:rFonts w:ascii="Times New Roman" w:eastAsia="Times New Roman" w:hAnsi="Times New Roman" w:cs="Times New Roman"/>
          <w:sz w:val="28"/>
          <w:szCs w:val="28"/>
        </w:rPr>
        <w:t>:</w:t>
      </w:r>
    </w:p>
    <w:p w14:paraId="0000001D" w14:textId="77777777" w:rsidR="00354BA7" w:rsidRDefault="00EE59E7">
      <w:pPr>
        <w:shd w:val="clear" w:color="auto" w:fill="FFFFFF"/>
        <w:spacing w:before="200" w:after="200"/>
        <w:ind w:left="72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“One of the things I’m going to do if I win, and I hope we do, and we’re certainly leading, is I’m going to open up our libel laws so when they write purposely negative and horrible and false articles, we can sue them and win lots of money. We’re going to </w:t>
      </w:r>
      <w:r>
        <w:rPr>
          <w:rFonts w:ascii="Times New Roman" w:eastAsia="Times New Roman" w:hAnsi="Times New Roman" w:cs="Times New Roman"/>
          <w:sz w:val="28"/>
          <w:szCs w:val="28"/>
        </w:rPr>
        <w:t xml:space="preserve">open up those libel laws so that when the New York Times writes a hit piece, which is a total disgrace, or when the Washington Post, which is there for other reasons, writes a hit piece, we can sue them and win money instead of having no chance of winning </w:t>
      </w:r>
      <w:r>
        <w:rPr>
          <w:rFonts w:ascii="Times New Roman" w:eastAsia="Times New Roman" w:hAnsi="Times New Roman" w:cs="Times New Roman"/>
          <w:sz w:val="28"/>
          <w:szCs w:val="28"/>
        </w:rPr>
        <w:t>because they’re totally protected.”</w:t>
      </w:r>
    </w:p>
    <w:p w14:paraId="0000001E" w14:textId="77777777" w:rsidR="00354BA7" w:rsidRDefault="00EE59E7">
      <w:pPr>
        <w:shd w:val="clear" w:color="auto" w:fill="FFFFFF"/>
        <w:spacing w:before="200" w:after="200"/>
        <w:rPr>
          <w:rFonts w:ascii="Times New Roman" w:eastAsia="Times New Roman" w:hAnsi="Times New Roman" w:cs="Times New Roman"/>
          <w:sz w:val="28"/>
          <w:szCs w:val="28"/>
        </w:rPr>
      </w:pPr>
      <w:r>
        <w:rPr>
          <w:rFonts w:ascii="Times New Roman" w:eastAsia="Times New Roman" w:hAnsi="Times New Roman" w:cs="Times New Roman"/>
          <w:sz w:val="28"/>
          <w:szCs w:val="28"/>
        </w:rPr>
        <w:t>As of now, the president is losing his war on the First Amendment and the free press. But as Trump’s improbable rise to power confirms, the future remains uncertain. If we have learned anything in the Trump era, it is th</w:t>
      </w:r>
      <w:r>
        <w:rPr>
          <w:rFonts w:ascii="Times New Roman" w:eastAsia="Times New Roman" w:hAnsi="Times New Roman" w:cs="Times New Roman"/>
          <w:sz w:val="28"/>
          <w:szCs w:val="28"/>
        </w:rPr>
        <w:t>at our constitutional rights can never be taken for granted.</w:t>
      </w:r>
    </w:p>
    <w:sectPr w:rsidR="00354BA7">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8"/>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54BA7"/>
    <w:rsid w:val="00354BA7"/>
    <w:rsid w:val="00EE59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docId w15:val="{A8E1DBD8-D4DC-0B40-9662-900060B555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13" Type="http://schemas.openxmlformats.org/officeDocument/2006/relationships/hyperlink" Target="https://www.youtube.com/watch?v=bkMwvmJLnc0" TargetMode="External"/><Relationship Id="rId18" Type="http://schemas.openxmlformats.org/officeDocument/2006/relationships/hyperlink" Target="https://www.washingtonpost.com/opinions/2019/06/20/trump-i-can-win-reelection-with-just-my-base/" TargetMode="External"/><Relationship Id="rId26" Type="http://schemas.openxmlformats.org/officeDocument/2006/relationships/hyperlink" Target="https://www.courtlistener.com/opinion/2318710/trump-v-obrien/" TargetMode="External"/><Relationship Id="rId39" Type="http://schemas.openxmlformats.org/officeDocument/2006/relationships/theme" Target="theme/theme1.xml"/><Relationship Id="rId21" Type="http://schemas.openxmlformats.org/officeDocument/2006/relationships/hyperlink" Target="https://casetext.com/case/trump-v-chicago-tribune-co" TargetMode="External"/><Relationship Id="rId34" Type="http://schemas.openxmlformats.org/officeDocument/2006/relationships/hyperlink" Target="https://supreme.justia.com/cases/federal/us/466/485/" TargetMode="External"/><Relationship Id="rId7" Type="http://schemas.openxmlformats.org/officeDocument/2006/relationships/hyperlink" Target="https://independentmediainstitute.org/" TargetMode="External"/><Relationship Id="rId12" Type="http://schemas.openxmlformats.org/officeDocument/2006/relationships/hyperlink" Target="https://assets.donaldjtrump.com/2017/web/hero_images/As_filed_Complaint_against_WJFW-NBC.pdf" TargetMode="External"/><Relationship Id="rId17" Type="http://schemas.openxmlformats.org/officeDocument/2006/relationships/hyperlink" Target="https://www.washingtonpost.com/opinions/2019/06/13/trump-just-invited-another-russian-attack-mitch-mcconnell-is-making-one-more-likely/" TargetMode="External"/><Relationship Id="rId25" Type="http://schemas.openxmlformats.org/officeDocument/2006/relationships/hyperlink" Target="https://www.medialaw.org/component/k2/item/3470-donald-j-trump-is-a-libel-bully-but-also-a-libel-loser" TargetMode="External"/><Relationship Id="rId33" Type="http://schemas.openxmlformats.org/officeDocument/2006/relationships/hyperlink" Target="https://www.oyez.org/cases/1987/86-1278" TargetMode="External"/><Relationship Id="rId38"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hyperlink" Target="https://tinyurl.com/yaytrqjd" TargetMode="External"/><Relationship Id="rId20" Type="http://schemas.openxmlformats.org/officeDocument/2006/relationships/hyperlink" Target="https://www.medialaw.org/component/k2/item/3470-donald-j-trump-is-a-libel-bully-but-also-a-libel-loser" TargetMode="External"/><Relationship Id="rId29" Type="http://schemas.openxmlformats.org/officeDocument/2006/relationships/hyperlink" Target="https://www.reuters.com/article/entertainment-us-usa-trump-lawsuit-idUSBRE9310PL20130402" TargetMode="External"/><Relationship Id="rId1" Type="http://schemas.openxmlformats.org/officeDocument/2006/relationships/styles" Target="styles.xml"/><Relationship Id="rId6" Type="http://schemas.openxmlformats.org/officeDocument/2006/relationships/hyperlink" Target="https://www.amazon.com/Face-Justice-Bill-Blum/dp/1521757399/?tag=alternorg08-20" TargetMode="External"/><Relationship Id="rId11" Type="http://schemas.openxmlformats.org/officeDocument/2006/relationships/hyperlink" Target="https://www.wjfw.com/" TargetMode="External"/><Relationship Id="rId24" Type="http://schemas.openxmlformats.org/officeDocument/2006/relationships/hyperlink" Target="https://www.amazon.com/TrumpNation-Donald-Timothy-L-OBrien-ebook/dp/B0169GGSJU" TargetMode="External"/><Relationship Id="rId32" Type="http://schemas.openxmlformats.org/officeDocument/2006/relationships/hyperlink" Target="https://www.oyez.org/cases/1966/37" TargetMode="External"/><Relationship Id="rId37" Type="http://schemas.openxmlformats.org/officeDocument/2006/relationships/hyperlink" Target="https://www.washingtonpost.com/news/volokh-conspiracy/wp/2016/02/26/donald-trump-says-hell-open-up-libel-laws/" TargetMode="External"/><Relationship Id="rId5" Type="http://schemas.openxmlformats.org/officeDocument/2006/relationships/hyperlink" Target="https://www.amazon.com/Last-Appeal-Bill-Blum/dp/1521483795/?tag=alternorg08-20" TargetMode="External"/><Relationship Id="rId15" Type="http://schemas.openxmlformats.org/officeDocument/2006/relationships/hyperlink" Target="https://apnews.com/8a039c55f8ac75e85cbd318637f45f27" TargetMode="External"/><Relationship Id="rId23" Type="http://schemas.openxmlformats.org/officeDocument/2006/relationships/hyperlink" Target="https://www.bloomberg.com/opinion/authors/ARLcTFc8V4s/timothy-l-obrien" TargetMode="External"/><Relationship Id="rId28" Type="http://schemas.openxmlformats.org/officeDocument/2006/relationships/hyperlink" Target="https://www.cnn.com/2013/02/06/showbiz/trump-bill-maher-suit/index.html" TargetMode="External"/><Relationship Id="rId36" Type="http://schemas.openxmlformats.org/officeDocument/2006/relationships/hyperlink" Target="https://www.youtube.com/watch?v=K9PCPtcsgnc" TargetMode="External"/><Relationship Id="rId10" Type="http://schemas.openxmlformats.org/officeDocument/2006/relationships/hyperlink" Target="https://www.rev.com/blog/transcripts/donald-trump-new-hampshire-rally-february-10-2020" TargetMode="External"/><Relationship Id="rId19" Type="http://schemas.openxmlformats.org/officeDocument/2006/relationships/hyperlink" Target="https://assets.documentcloud.org/documents/6786742/Trump-v-NYT-Draft-Complaint.pdf" TargetMode="External"/><Relationship Id="rId31" Type="http://schemas.openxmlformats.org/officeDocument/2006/relationships/hyperlink" Target="https://www.oyez.org/cases/1963/39" TargetMode="External"/><Relationship Id="rId4" Type="http://schemas.openxmlformats.org/officeDocument/2006/relationships/hyperlink" Target="https://www.amazon.com/Prejudicial-Error-Bill-Blum/dp/0525939059/?tag=alternorg08-20" TargetMode="External"/><Relationship Id="rId9" Type="http://schemas.openxmlformats.org/officeDocument/2006/relationships/hyperlink" Target="https://www.washingtonpost.com/lifestyle/media/a-history-of-the-trump-war-on-media--the-obsession-not-even-coronavirus-could-stop/2020/03/28/71bb21d0-f433-11e9-8cf0-4cc99f74d127_story.html" TargetMode="External"/><Relationship Id="rId14" Type="http://schemas.openxmlformats.org/officeDocument/2006/relationships/hyperlink" Target="https://www.rev.com/blog/transcripts/donald-trump-charleston-south-carolina-rally-transcript-february-28-2020" TargetMode="External"/><Relationship Id="rId22" Type="http://schemas.openxmlformats.org/officeDocument/2006/relationships/hyperlink" Target="https://www.medialaw.org/component/k2/item/3470-donald-j-trump-is-a-libel-bully-but-also-a-libel-loser" TargetMode="External"/><Relationship Id="rId27" Type="http://schemas.openxmlformats.org/officeDocument/2006/relationships/hyperlink" Target="https://www.medialaw.org/component/k2/item/3470-donald-j-trump-is-a-libel-bully-but-also-a-libel-loser" TargetMode="External"/><Relationship Id="rId30" Type="http://schemas.openxmlformats.org/officeDocument/2006/relationships/hyperlink" Target="https://www.politico.com/story/2013/04/donald-trump-bill-maher-lawsuit-089530" TargetMode="External"/><Relationship Id="rId35" Type="http://schemas.openxmlformats.org/officeDocument/2006/relationships/hyperlink" Target="https://www.nytimes.com/2019/02/19/us/politics/clarence-thomas-first-amendment-libel.html" TargetMode="External"/><Relationship Id="rId8" Type="http://schemas.openxmlformats.org/officeDocument/2006/relationships/hyperlink" Target="https://www.washingtonpost.com/lifestyle/style/its-5-oclock-do-you-know-where-your-president-is/2020/04/20/0083e8dc-8199-11ea-8013-1b6da0e4a2b7_story.html" TargetMode="External"/><Relationship Id="rId3"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1717</Words>
  <Characters>9789</Characters>
  <Application>Microsoft Office Word</Application>
  <DocSecurity>0</DocSecurity>
  <Lines>81</Lines>
  <Paragraphs>22</Paragraphs>
  <ScaleCrop>false</ScaleCrop>
  <Company/>
  <LinksUpToDate>false</LinksUpToDate>
  <CharactersWithSpaces>11484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Jenny Pierson</cp:lastModifiedBy>
  <cp:revision>2</cp:revision>
  <dcterms:created xsi:type="dcterms:W3CDTF">2020-04-24T16:07:00Z</dcterms:created>
  <dcterms:modified xsi:type="dcterms:W3CDTF">2020-04-24T16:08:00Z</dcterms:modified>
</cp:coreProperties>
</file>